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64E7D9B7" w14:textId="77777777" w:rsidR="00F66773" w:rsidRDefault="00F66773" w:rsidP="00F66773">
      <w:pPr>
        <w:pStyle w:val="Aheading"/>
        <w:rPr>
          <w:sz w:val="30"/>
          <w:szCs w:val="30"/>
        </w:rPr>
      </w:pPr>
    </w:p>
    <w:p w14:paraId="39A13873" w14:textId="3CA6C532" w:rsidR="00F66773" w:rsidRPr="004F1CC3" w:rsidRDefault="00F66773" w:rsidP="00F66773">
      <w:pPr>
        <w:pStyle w:val="Aheading"/>
        <w:rPr>
          <w:sz w:val="30"/>
          <w:szCs w:val="30"/>
        </w:rPr>
      </w:pPr>
      <w:r w:rsidRPr="004F1CC3">
        <w:rPr>
          <w:sz w:val="30"/>
          <w:szCs w:val="30"/>
        </w:rPr>
        <w:t xml:space="preserve">Media Release: NDIS Review </w:t>
      </w:r>
      <w:r>
        <w:rPr>
          <w:sz w:val="30"/>
          <w:szCs w:val="30"/>
        </w:rPr>
        <w:t>C</w:t>
      </w:r>
      <w:r w:rsidRPr="004F1CC3">
        <w:rPr>
          <w:sz w:val="30"/>
          <w:szCs w:val="30"/>
        </w:rPr>
        <w:t xml:space="preserve">onsultations – What </w:t>
      </w:r>
      <w:r>
        <w:rPr>
          <w:sz w:val="30"/>
          <w:szCs w:val="30"/>
        </w:rPr>
        <w:t>W</w:t>
      </w:r>
      <w:r w:rsidRPr="004F1CC3">
        <w:rPr>
          <w:sz w:val="30"/>
          <w:szCs w:val="30"/>
        </w:rPr>
        <w:t xml:space="preserve">e </w:t>
      </w:r>
      <w:r>
        <w:rPr>
          <w:sz w:val="30"/>
          <w:szCs w:val="30"/>
        </w:rPr>
        <w:t>H</w:t>
      </w:r>
      <w:r w:rsidRPr="004F1CC3">
        <w:rPr>
          <w:sz w:val="30"/>
          <w:szCs w:val="30"/>
        </w:rPr>
        <w:t>eard</w:t>
      </w:r>
    </w:p>
    <w:p w14:paraId="78FF6346" w14:textId="22440A5E" w:rsidR="00F66773" w:rsidRPr="00F44280" w:rsidRDefault="009A6A47" w:rsidP="00F66773">
      <w:pPr>
        <w:spacing w:after="0" w:line="240" w:lineRule="auto"/>
        <w:jc w:val="right"/>
        <w:rPr>
          <w:rFonts w:cs="Arial"/>
          <w:lang w:val="en-US"/>
        </w:rPr>
      </w:pPr>
      <w:r>
        <w:rPr>
          <w:rFonts w:cs="Arial"/>
          <w:lang w:val="en-US"/>
        </w:rPr>
        <w:t>30 November</w:t>
      </w:r>
      <w:r w:rsidR="00F66773" w:rsidRPr="00F44280">
        <w:rPr>
          <w:rFonts w:cs="Arial"/>
          <w:lang w:val="en-US"/>
        </w:rPr>
        <w:t xml:space="preserve"> 2023</w:t>
      </w:r>
    </w:p>
    <w:p w14:paraId="789069EA" w14:textId="77777777" w:rsidR="00F66773" w:rsidRPr="00F44280" w:rsidRDefault="00F66773" w:rsidP="00F66773">
      <w:pPr>
        <w:spacing w:after="0" w:line="240" w:lineRule="auto"/>
        <w:rPr>
          <w:rFonts w:cs="Arial"/>
          <w:lang w:val="en-US"/>
        </w:rPr>
      </w:pPr>
    </w:p>
    <w:p w14:paraId="573C2F04" w14:textId="1DF36476" w:rsidR="00F66773" w:rsidRPr="00A743D3" w:rsidRDefault="00F66773" w:rsidP="00F15D6B">
      <w:pPr>
        <w:spacing w:after="0" w:line="240" w:lineRule="auto"/>
        <w:rPr>
          <w:rFonts w:cs="Arial"/>
          <w:lang w:val="en-US"/>
        </w:rPr>
      </w:pPr>
      <w:r>
        <w:rPr>
          <w:rFonts w:cs="Arial"/>
          <w:lang w:val="en-US"/>
        </w:rPr>
        <w:t>As part of</w:t>
      </w:r>
      <w:r w:rsidRPr="00A52E46">
        <w:rPr>
          <w:rFonts w:cs="Arial"/>
          <w:lang w:val="en-US"/>
        </w:rPr>
        <w:t xml:space="preserve"> the UN International Day of People with Disability, Advocacy for Inclusion are releasing three reports from their</w:t>
      </w:r>
      <w:r>
        <w:rPr>
          <w:rFonts w:cs="Arial"/>
          <w:lang w:val="en-US"/>
        </w:rPr>
        <w:t xml:space="preserve"> </w:t>
      </w:r>
      <w:r w:rsidRPr="002841F5">
        <w:rPr>
          <w:rFonts w:cs="Arial"/>
          <w:i/>
          <w:iCs/>
          <w:lang w:val="en-US"/>
        </w:rPr>
        <w:t>AFI NDIS Review</w:t>
      </w:r>
      <w:r>
        <w:rPr>
          <w:rFonts w:cs="Arial"/>
          <w:i/>
          <w:iCs/>
          <w:lang w:val="en-US"/>
        </w:rPr>
        <w:t xml:space="preserve"> Conversations</w:t>
      </w:r>
      <w:r w:rsidRPr="002841F5">
        <w:rPr>
          <w:rFonts w:cs="Arial"/>
          <w:i/>
          <w:iCs/>
          <w:lang w:val="en-US"/>
        </w:rPr>
        <w:t xml:space="preserve"> Project – What We Heard</w:t>
      </w:r>
      <w:r>
        <w:rPr>
          <w:rFonts w:cs="Arial"/>
          <w:i/>
          <w:iCs/>
          <w:lang w:val="en-US"/>
        </w:rPr>
        <w:t xml:space="preserve"> </w:t>
      </w:r>
      <w:r>
        <w:rPr>
          <w:rFonts w:cs="Arial"/>
          <w:lang w:val="en-US"/>
        </w:rPr>
        <w:t>and holding a webinar which will share real life stories from NDIS participants</w:t>
      </w:r>
      <w:r w:rsidR="00F15D6B">
        <w:rPr>
          <w:rFonts w:cs="Arial"/>
          <w:lang w:val="en-US"/>
        </w:rPr>
        <w:t>.</w:t>
      </w:r>
      <w:r>
        <w:rPr>
          <w:rFonts w:cs="Arial"/>
          <w:lang w:val="en-US"/>
        </w:rPr>
        <w:t xml:space="preserve"> </w:t>
      </w:r>
    </w:p>
    <w:p w14:paraId="3AE493C8" w14:textId="77777777" w:rsidR="00F66773" w:rsidRPr="00A52E46" w:rsidRDefault="00F66773" w:rsidP="00F66773">
      <w:pPr>
        <w:spacing w:after="0" w:line="240" w:lineRule="auto"/>
        <w:rPr>
          <w:rFonts w:cs="Arial"/>
          <w:lang w:val="en-US"/>
        </w:rPr>
      </w:pPr>
    </w:p>
    <w:p w14:paraId="6E0625A3" w14:textId="34965D45" w:rsidR="00F66773" w:rsidRDefault="00ED4239" w:rsidP="00F66773">
      <w:pPr>
        <w:spacing w:after="0" w:line="240" w:lineRule="auto"/>
        <w:rPr>
          <w:rFonts w:cs="Arial"/>
          <w:lang w:val="en-US"/>
        </w:rPr>
      </w:pPr>
      <w:r>
        <w:rPr>
          <w:rFonts w:cs="Arial"/>
          <w:lang w:val="en-US"/>
        </w:rPr>
        <w:t>Ahead of the expected release of the NDIS Review next week, t</w:t>
      </w:r>
      <w:r w:rsidR="00F66773">
        <w:rPr>
          <w:rFonts w:cs="Arial"/>
          <w:lang w:val="en-US"/>
        </w:rPr>
        <w:t>he reports</w:t>
      </w:r>
      <w:r w:rsidR="00F66773" w:rsidRPr="00A52E46">
        <w:rPr>
          <w:rFonts w:cs="Arial"/>
          <w:lang w:val="en-US"/>
        </w:rPr>
        <w:t xml:space="preserve"> reveal the </w:t>
      </w:r>
      <w:r w:rsidR="00F66773">
        <w:rPr>
          <w:rFonts w:cs="Arial"/>
          <w:lang w:val="en-US"/>
        </w:rPr>
        <w:t xml:space="preserve">difference the NDIS is making and the </w:t>
      </w:r>
      <w:r w:rsidR="00F66773" w:rsidRPr="00A52E46">
        <w:rPr>
          <w:rFonts w:cs="Arial"/>
          <w:lang w:val="en-US"/>
        </w:rPr>
        <w:t xml:space="preserve">magnitude of the changes that participants want to see to the way the NDIS communicates with clients and manages the </w:t>
      </w:r>
      <w:r w:rsidR="00F66773">
        <w:rPr>
          <w:rFonts w:cs="Arial"/>
          <w:lang w:val="en-US"/>
        </w:rPr>
        <w:t>services</w:t>
      </w:r>
      <w:r w:rsidR="00F66773" w:rsidRPr="00A52E46">
        <w:rPr>
          <w:rFonts w:cs="Arial"/>
          <w:lang w:val="en-US"/>
        </w:rPr>
        <w:t xml:space="preserve"> market</w:t>
      </w:r>
      <w:r w:rsidR="00F66773">
        <w:rPr>
          <w:rFonts w:cs="Arial"/>
          <w:lang w:val="en-US"/>
        </w:rPr>
        <w:t xml:space="preserve">, </w:t>
      </w:r>
      <w:proofErr w:type="gramStart"/>
      <w:r w:rsidR="00F66773">
        <w:rPr>
          <w:rFonts w:cs="Arial"/>
          <w:lang w:val="en-US"/>
        </w:rPr>
        <w:t>information</w:t>
      </w:r>
      <w:proofErr w:type="gramEnd"/>
      <w:r w:rsidR="00F66773" w:rsidRPr="00A52E46">
        <w:rPr>
          <w:rFonts w:cs="Arial"/>
          <w:lang w:val="en-US"/>
        </w:rPr>
        <w:t xml:space="preserve"> and workforce.  </w:t>
      </w:r>
    </w:p>
    <w:p w14:paraId="7CDED114" w14:textId="77777777" w:rsidR="00F66773" w:rsidRDefault="00F66773" w:rsidP="00F66773">
      <w:pPr>
        <w:spacing w:after="0" w:line="240" w:lineRule="auto"/>
        <w:rPr>
          <w:rFonts w:cs="Arial"/>
          <w:lang w:val="en-US"/>
        </w:rPr>
      </w:pPr>
    </w:p>
    <w:p w14:paraId="0B07D7A4" w14:textId="77777777" w:rsidR="00F66773" w:rsidRDefault="00F66773" w:rsidP="00F66773">
      <w:pPr>
        <w:spacing w:after="0" w:line="240" w:lineRule="auto"/>
        <w:rPr>
          <w:rFonts w:cs="Arial"/>
          <w:lang w:val="en-US"/>
        </w:rPr>
      </w:pPr>
      <w:r>
        <w:rPr>
          <w:rFonts w:cs="Arial"/>
          <w:lang w:val="en-US"/>
        </w:rPr>
        <w:t xml:space="preserve">The reports include a report on communications with the NDIS, a report on client experiences with the NDIS market, planning and other issues and a professionally produced set of real life stories from participants.  </w:t>
      </w:r>
    </w:p>
    <w:p w14:paraId="46E86D4B" w14:textId="77777777" w:rsidR="00F66773" w:rsidRDefault="00F66773" w:rsidP="00F66773">
      <w:pPr>
        <w:spacing w:after="0" w:line="240" w:lineRule="auto"/>
        <w:rPr>
          <w:rFonts w:cs="Arial"/>
          <w:lang w:val="en-US"/>
        </w:rPr>
      </w:pPr>
    </w:p>
    <w:p w14:paraId="20343003" w14:textId="060CBC33" w:rsidR="00596D27" w:rsidRDefault="00F66773" w:rsidP="00F31068">
      <w:pPr>
        <w:spacing w:after="0" w:line="240" w:lineRule="auto"/>
        <w:rPr>
          <w:rFonts w:ascii="Segoe UI" w:eastAsia="Times New Roman" w:hAnsi="Segoe UI" w:cs="Segoe UI"/>
          <w:color w:val="252424"/>
          <w:sz w:val="21"/>
          <w:szCs w:val="21"/>
          <w:lang w:val="en-US"/>
        </w:rPr>
      </w:pPr>
      <w:r>
        <w:rPr>
          <w:rFonts w:cs="Arial"/>
          <w:lang w:val="en-US"/>
        </w:rPr>
        <w:t xml:space="preserve">The </w:t>
      </w:r>
      <w:r w:rsidRPr="00F31068">
        <w:rPr>
          <w:rFonts w:cs="Arial"/>
          <w:szCs w:val="24"/>
          <w:lang w:val="en-US"/>
        </w:rPr>
        <w:t xml:space="preserve">Stories publication is the focus of a </w:t>
      </w:r>
      <w:r w:rsidRPr="00F31068">
        <w:rPr>
          <w:rFonts w:cs="Arial"/>
          <w:b/>
          <w:bCs/>
          <w:szCs w:val="24"/>
          <w:lang w:val="en-US"/>
        </w:rPr>
        <w:t>webinar event</w:t>
      </w:r>
      <w:r w:rsidRPr="00F31068">
        <w:rPr>
          <w:rFonts w:cs="Arial"/>
          <w:szCs w:val="24"/>
          <w:lang w:val="en-US"/>
        </w:rPr>
        <w:t xml:space="preserve"> being held from </w:t>
      </w:r>
      <w:r w:rsidRPr="009A6A47">
        <w:rPr>
          <w:rFonts w:cs="Arial"/>
          <w:szCs w:val="24"/>
          <w:u w:val="single"/>
          <w:lang w:val="en-US"/>
        </w:rPr>
        <w:t xml:space="preserve">12 </w:t>
      </w:r>
      <w:r w:rsidR="00A65A75" w:rsidRPr="009A6A47">
        <w:rPr>
          <w:rFonts w:cs="Arial"/>
          <w:szCs w:val="24"/>
          <w:u w:val="single"/>
          <w:lang w:val="en-US"/>
        </w:rPr>
        <w:t>noon</w:t>
      </w:r>
      <w:r w:rsidR="009A6A47" w:rsidRPr="009A6A47">
        <w:rPr>
          <w:rFonts w:cs="Arial"/>
          <w:szCs w:val="24"/>
          <w:u w:val="single"/>
          <w:lang w:val="en-US"/>
        </w:rPr>
        <w:t xml:space="preserve"> tomorrow Friday 1 December</w:t>
      </w:r>
      <w:r w:rsidR="00A65A75">
        <w:rPr>
          <w:rFonts w:cs="Arial"/>
          <w:szCs w:val="24"/>
          <w:lang w:val="en-US"/>
        </w:rPr>
        <w:t>,</w:t>
      </w:r>
      <w:r w:rsidR="00A65A75" w:rsidRPr="00F31068">
        <w:rPr>
          <w:rFonts w:cs="Arial"/>
          <w:szCs w:val="24"/>
          <w:lang w:val="en-US"/>
        </w:rPr>
        <w:t xml:space="preserve"> featuring</w:t>
      </w:r>
      <w:r w:rsidRPr="00F31068">
        <w:rPr>
          <w:rFonts w:cs="Arial"/>
          <w:szCs w:val="24"/>
          <w:lang w:val="en-US"/>
        </w:rPr>
        <w:t xml:space="preserve"> participants</w:t>
      </w:r>
      <w:r w:rsidR="00A85943" w:rsidRPr="00F31068">
        <w:rPr>
          <w:rFonts w:cs="Arial"/>
          <w:szCs w:val="24"/>
          <w:lang w:val="en-US"/>
        </w:rPr>
        <w:t xml:space="preserve"> and</w:t>
      </w:r>
      <w:r w:rsidRPr="00F31068">
        <w:rPr>
          <w:rFonts w:cs="Arial"/>
          <w:szCs w:val="24"/>
          <w:lang w:val="en-US"/>
        </w:rPr>
        <w:t xml:space="preserve"> PWDA President Nicole Lee. </w:t>
      </w:r>
      <w:r w:rsidR="002F11D1">
        <w:rPr>
          <w:rFonts w:cs="Arial"/>
          <w:szCs w:val="24"/>
          <w:lang w:val="en-US"/>
        </w:rPr>
        <w:t xml:space="preserve"> </w:t>
      </w:r>
      <w:r w:rsidRPr="00F31068">
        <w:rPr>
          <w:rFonts w:cs="Arial"/>
          <w:szCs w:val="24"/>
          <w:lang w:val="en-US"/>
        </w:rPr>
        <w:t xml:space="preserve">Representatives from the NDIA will also be </w:t>
      </w:r>
      <w:r w:rsidR="005167B1">
        <w:rPr>
          <w:rFonts w:cs="Arial"/>
          <w:szCs w:val="24"/>
          <w:lang w:val="en-US"/>
        </w:rPr>
        <w:t>present</w:t>
      </w:r>
      <w:r w:rsidRPr="00F31068">
        <w:rPr>
          <w:rFonts w:cs="Arial"/>
          <w:szCs w:val="24"/>
          <w:lang w:val="en-US"/>
        </w:rPr>
        <w:t xml:space="preserve"> to receive the report. You can join the webinar </w:t>
      </w:r>
      <w:hyperlink r:id="rId9" w:tgtFrame="_blank" w:history="1">
        <w:r w:rsidR="00743419" w:rsidRPr="00F31068">
          <w:rPr>
            <w:rStyle w:val="Hyperlink"/>
            <w:rFonts w:eastAsia="Times New Roman" w:cs="Arial"/>
            <w:color w:val="6264A7"/>
            <w:szCs w:val="24"/>
            <w:lang w:val="en-US"/>
          </w:rPr>
          <w:t>here</w:t>
        </w:r>
      </w:hyperlink>
      <w:r w:rsidR="00F31068" w:rsidRPr="00F31068">
        <w:rPr>
          <w:rFonts w:eastAsia="Times New Roman" w:cs="Arial"/>
          <w:color w:val="252424"/>
          <w:szCs w:val="24"/>
          <w:lang w:val="en-US"/>
        </w:rPr>
        <w:t>.</w:t>
      </w:r>
      <w:r w:rsidR="00596D27">
        <w:rPr>
          <w:rFonts w:ascii="Segoe UI" w:eastAsia="Times New Roman" w:hAnsi="Segoe UI" w:cs="Segoe UI"/>
          <w:color w:val="252424"/>
          <w:sz w:val="21"/>
          <w:szCs w:val="21"/>
          <w:lang w:val="en-US"/>
        </w:rPr>
        <w:t xml:space="preserve"> </w:t>
      </w:r>
    </w:p>
    <w:p w14:paraId="1E61EB78" w14:textId="77777777" w:rsidR="00F66773" w:rsidRPr="00A52E46" w:rsidRDefault="00F66773" w:rsidP="00F66773">
      <w:pPr>
        <w:spacing w:after="0" w:line="240" w:lineRule="auto"/>
        <w:rPr>
          <w:rFonts w:cs="Arial"/>
          <w:lang w:val="en-US"/>
        </w:rPr>
      </w:pPr>
    </w:p>
    <w:p w14:paraId="2D93144A" w14:textId="77777777" w:rsidR="00F66773" w:rsidRPr="00A52E46" w:rsidRDefault="00F66773" w:rsidP="00F66773">
      <w:pPr>
        <w:spacing w:after="0" w:line="240" w:lineRule="auto"/>
        <w:rPr>
          <w:rFonts w:cs="Arial"/>
          <w:lang w:val="en-US"/>
        </w:rPr>
      </w:pPr>
      <w:r w:rsidRPr="00A52E46">
        <w:rPr>
          <w:rFonts w:cs="Arial"/>
          <w:lang w:val="en-US"/>
        </w:rPr>
        <w:t xml:space="preserve">Over several months AFI conducted a panel-style Appreciative Inquiry and Depth Interviews with a small but informed and representative group of Canberra NDIS participants to gather insights on their experiences. The consultation was supported by the Australian Government through Women with Disabilities Australia. </w:t>
      </w:r>
    </w:p>
    <w:p w14:paraId="7E7E2F79" w14:textId="77777777" w:rsidR="00F66773" w:rsidRPr="00A52E46" w:rsidRDefault="00F66773" w:rsidP="00F66773">
      <w:pPr>
        <w:spacing w:after="0" w:line="240" w:lineRule="auto"/>
        <w:rPr>
          <w:rFonts w:cs="Arial"/>
          <w:lang w:val="en-US"/>
        </w:rPr>
      </w:pPr>
    </w:p>
    <w:p w14:paraId="49F037EE" w14:textId="77777777" w:rsidR="00F66773" w:rsidRPr="00A52E46" w:rsidRDefault="00F66773" w:rsidP="00F66773">
      <w:pPr>
        <w:spacing w:after="0" w:line="240" w:lineRule="auto"/>
        <w:rPr>
          <w:rFonts w:cs="Arial"/>
          <w:lang w:val="en-US"/>
        </w:rPr>
      </w:pPr>
      <w:r w:rsidRPr="00A52E46">
        <w:rPr>
          <w:rFonts w:cs="Arial"/>
          <w:lang w:val="en-US"/>
        </w:rPr>
        <w:t>AFI’s Head of Policy Craig Wallace said “these reports reflect honest, and at times raw, truth-telling.  The NDIS is a great reform but we can do better</w:t>
      </w:r>
      <w:r>
        <w:rPr>
          <w:rFonts w:cs="Arial"/>
          <w:lang w:val="en-US"/>
        </w:rPr>
        <w:t>.  We</w:t>
      </w:r>
      <w:r w:rsidRPr="00A52E46">
        <w:rPr>
          <w:rFonts w:cs="Arial"/>
          <w:lang w:val="en-US"/>
        </w:rPr>
        <w:t xml:space="preserve"> are releasing these detailed accounts to focus attention on the need for action in front of the coming NDIS review</w:t>
      </w:r>
      <w:r>
        <w:rPr>
          <w:rFonts w:cs="Arial"/>
          <w:lang w:val="en-US"/>
        </w:rPr>
        <w:t>, expected to be released next week</w:t>
      </w:r>
      <w:r w:rsidRPr="00A52E46">
        <w:rPr>
          <w:rFonts w:cs="Arial"/>
          <w:lang w:val="en-US"/>
        </w:rPr>
        <w:t>.</w:t>
      </w:r>
    </w:p>
    <w:p w14:paraId="1F9E92C9" w14:textId="77777777" w:rsidR="00F66773" w:rsidRDefault="00F66773" w:rsidP="00F66773">
      <w:pPr>
        <w:spacing w:after="0" w:line="240" w:lineRule="auto"/>
        <w:rPr>
          <w:rFonts w:cs="Arial"/>
          <w:lang w:val="en-US"/>
        </w:rPr>
      </w:pPr>
    </w:p>
    <w:p w14:paraId="666693E8" w14:textId="77777777" w:rsidR="00DC05EB" w:rsidRDefault="00DC05EB" w:rsidP="00F66773">
      <w:pPr>
        <w:spacing w:after="0" w:line="240" w:lineRule="auto"/>
        <w:rPr>
          <w:rFonts w:cs="Arial"/>
          <w:lang w:val="en-US"/>
        </w:rPr>
      </w:pPr>
    </w:p>
    <w:p w14:paraId="6068884E" w14:textId="77777777" w:rsidR="00DC05EB" w:rsidRDefault="00DC05EB" w:rsidP="00F66773">
      <w:pPr>
        <w:spacing w:after="0" w:line="240" w:lineRule="auto"/>
        <w:rPr>
          <w:rFonts w:cs="Arial"/>
          <w:lang w:val="en-US"/>
        </w:rPr>
      </w:pPr>
    </w:p>
    <w:p w14:paraId="6EBDB0F7" w14:textId="77777777" w:rsidR="00DC05EB" w:rsidRDefault="00DC05EB" w:rsidP="00F66773">
      <w:pPr>
        <w:spacing w:after="0" w:line="240" w:lineRule="auto"/>
        <w:rPr>
          <w:rFonts w:cs="Arial"/>
          <w:lang w:val="en-US"/>
        </w:rPr>
      </w:pPr>
    </w:p>
    <w:p w14:paraId="339F0CC0" w14:textId="77777777" w:rsidR="00DC05EB" w:rsidRPr="00A52E46" w:rsidRDefault="00DC05EB" w:rsidP="00F66773">
      <w:pPr>
        <w:spacing w:after="0" w:line="240" w:lineRule="auto"/>
        <w:rPr>
          <w:rFonts w:cs="Arial"/>
          <w:lang w:val="en-US"/>
        </w:rPr>
      </w:pPr>
    </w:p>
    <w:p w14:paraId="2171DD06" w14:textId="77777777" w:rsidR="00F66773" w:rsidRPr="00A52E46" w:rsidRDefault="00F66773" w:rsidP="00F66773">
      <w:pPr>
        <w:spacing w:after="0" w:line="240" w:lineRule="auto"/>
        <w:rPr>
          <w:rFonts w:cs="Arial"/>
          <w:lang w:val="en-US"/>
        </w:rPr>
      </w:pPr>
      <w:r w:rsidRPr="00A52E46">
        <w:rPr>
          <w:rFonts w:cs="Arial"/>
          <w:lang w:val="en-US"/>
        </w:rPr>
        <w:lastRenderedPageBreak/>
        <w:t xml:space="preserve">“Participants spoke to some dire and direct consequences of poor decision making and delays in obtaining services in areas like home modifications.  </w:t>
      </w:r>
      <w:r>
        <w:rPr>
          <w:rFonts w:cs="Arial"/>
          <w:lang w:val="en-US"/>
        </w:rPr>
        <w:t>These</w:t>
      </w:r>
      <w:r w:rsidRPr="00A52E46">
        <w:rPr>
          <w:rFonts w:cs="Arial"/>
          <w:lang w:val="en-US"/>
        </w:rPr>
        <w:t xml:space="preserve"> included a person reporting they had to sleep in their armchair for 12 months</w:t>
      </w:r>
      <w:r>
        <w:rPr>
          <w:rFonts w:cs="Arial"/>
          <w:lang w:val="en-US"/>
        </w:rPr>
        <w:t xml:space="preserve"> due to an inaccessible bed and </w:t>
      </w:r>
      <w:r w:rsidRPr="00A52E46">
        <w:rPr>
          <w:rFonts w:cs="Arial"/>
          <w:lang w:val="en-US"/>
        </w:rPr>
        <w:t>being unable to shower or having repeat incidents of incontinence due to not being able to navigate a bathroom</w:t>
      </w:r>
      <w:r>
        <w:rPr>
          <w:rFonts w:cs="Arial"/>
          <w:lang w:val="en-US"/>
        </w:rPr>
        <w:t xml:space="preserve"> </w:t>
      </w:r>
      <w:r w:rsidRPr="00A52E46">
        <w:rPr>
          <w:rFonts w:cs="Arial"/>
          <w:lang w:val="en-US"/>
        </w:rPr>
        <w:t xml:space="preserve">step.  A person was told they might be better off moving house rather than making their home accessible.  </w:t>
      </w:r>
    </w:p>
    <w:p w14:paraId="2838E4E8" w14:textId="77777777" w:rsidR="00F66773" w:rsidRPr="00AF3919" w:rsidRDefault="00F66773" w:rsidP="00F66773">
      <w:pPr>
        <w:spacing w:after="0" w:line="240" w:lineRule="auto"/>
        <w:rPr>
          <w:rFonts w:cs="Arial"/>
          <w:sz w:val="16"/>
          <w:szCs w:val="16"/>
          <w:lang w:val="en-US"/>
        </w:rPr>
      </w:pPr>
    </w:p>
    <w:p w14:paraId="29B254D3" w14:textId="3136700A" w:rsidR="00F66773" w:rsidRPr="00A52E46" w:rsidRDefault="00F66773" w:rsidP="00F66773">
      <w:pPr>
        <w:spacing w:after="0" w:line="240" w:lineRule="auto"/>
        <w:rPr>
          <w:rFonts w:cs="Arial"/>
          <w:lang w:val="en-US"/>
        </w:rPr>
      </w:pPr>
      <w:r w:rsidRPr="00A52E46">
        <w:rPr>
          <w:rFonts w:cs="Arial"/>
          <w:lang w:val="en-US"/>
        </w:rPr>
        <w:t xml:space="preserve">“Communications were a key theme and participants also described confused and often mishandled communications with the NDIS, including impenetrable reports </w:t>
      </w:r>
      <w:r>
        <w:rPr>
          <w:rFonts w:cs="Arial"/>
          <w:lang w:val="en-US"/>
        </w:rPr>
        <w:t>and</w:t>
      </w:r>
      <w:r w:rsidRPr="00A52E46">
        <w:rPr>
          <w:rFonts w:cs="Arial"/>
          <w:lang w:val="en-US"/>
        </w:rPr>
        <w:t xml:space="preserve"> a lack of basic templates to assist with reports.  They also pointed to gaps including a corporate knowledge and staff handover.  Communications around appeals and denials of funding were also seen as poor.  </w:t>
      </w:r>
    </w:p>
    <w:p w14:paraId="396CF380" w14:textId="77777777" w:rsidR="00F66773" w:rsidRPr="00A52E46" w:rsidRDefault="00F66773" w:rsidP="00F66773">
      <w:pPr>
        <w:spacing w:after="0" w:line="240" w:lineRule="auto"/>
        <w:rPr>
          <w:rFonts w:cs="Arial"/>
          <w:lang w:val="en-US"/>
        </w:rPr>
      </w:pPr>
    </w:p>
    <w:p w14:paraId="23C64EF7" w14:textId="77777777" w:rsidR="00F66773" w:rsidRDefault="00F66773" w:rsidP="00F66773">
      <w:pPr>
        <w:spacing w:after="0" w:line="240" w:lineRule="auto"/>
        <w:rPr>
          <w:rFonts w:cs="Arial"/>
          <w:lang w:val="en-US"/>
        </w:rPr>
      </w:pPr>
      <w:r w:rsidRPr="00A52E46">
        <w:rPr>
          <w:rFonts w:cs="Arial"/>
          <w:lang w:val="en-US"/>
        </w:rPr>
        <w:t>“People were particularly concerned about the scope and quality of local area coordination</w:t>
      </w:r>
      <w:r>
        <w:rPr>
          <w:rFonts w:cs="Arial"/>
          <w:lang w:val="en-US"/>
        </w:rPr>
        <w:t>.  Issues included: the</w:t>
      </w:r>
      <w:r w:rsidRPr="00A52E46">
        <w:rPr>
          <w:rFonts w:cs="Arial"/>
          <w:lang w:val="en-US"/>
        </w:rPr>
        <w:t xml:space="preserve"> quality of information from coordinator</w:t>
      </w:r>
      <w:r>
        <w:rPr>
          <w:rFonts w:cs="Arial"/>
          <w:lang w:val="en-US"/>
        </w:rPr>
        <w:t>s, staff turnover and referral runarounds</w:t>
      </w:r>
      <w:r w:rsidRPr="00A52E46">
        <w:rPr>
          <w:rFonts w:cs="Arial"/>
          <w:lang w:val="en-US"/>
        </w:rPr>
        <w:t xml:space="preserve">. </w:t>
      </w:r>
    </w:p>
    <w:p w14:paraId="09D02EED" w14:textId="77777777" w:rsidR="00F66773" w:rsidRPr="00A52E46" w:rsidRDefault="00F66773" w:rsidP="00F66773">
      <w:pPr>
        <w:spacing w:after="0" w:line="240" w:lineRule="auto"/>
        <w:rPr>
          <w:rFonts w:cs="Arial"/>
          <w:lang w:val="en-US"/>
        </w:rPr>
      </w:pPr>
    </w:p>
    <w:p w14:paraId="12A501BB" w14:textId="77777777" w:rsidR="00F66773" w:rsidRPr="00A52E46" w:rsidRDefault="00F66773" w:rsidP="00F66773">
      <w:pPr>
        <w:spacing w:after="0" w:line="240" w:lineRule="auto"/>
        <w:rPr>
          <w:rFonts w:cs="Arial"/>
          <w:lang w:val="en-US"/>
        </w:rPr>
      </w:pPr>
      <w:r w:rsidRPr="00A52E46">
        <w:rPr>
          <w:rFonts w:cs="Arial"/>
          <w:lang w:val="en-US"/>
        </w:rPr>
        <w:t xml:space="preserve">“We also clearly heard a case for </w:t>
      </w:r>
      <w:r>
        <w:rPr>
          <w:rFonts w:cs="Arial"/>
          <w:lang w:val="en-US"/>
        </w:rPr>
        <w:t xml:space="preserve">quality </w:t>
      </w:r>
      <w:r w:rsidRPr="00A52E46">
        <w:rPr>
          <w:rFonts w:cs="Arial"/>
          <w:lang w:val="en-US"/>
        </w:rPr>
        <w:t xml:space="preserve">information and referral services </w:t>
      </w:r>
      <w:r>
        <w:rPr>
          <w:rFonts w:cs="Arial"/>
          <w:lang w:val="en-US"/>
        </w:rPr>
        <w:t xml:space="preserve">including </w:t>
      </w:r>
      <w:r w:rsidRPr="00A52E46">
        <w:rPr>
          <w:rFonts w:cs="Arial"/>
          <w:lang w:val="en-US"/>
        </w:rPr>
        <w:t xml:space="preserve">reform of the Australian Government funded Disability Gateway with a more useful, interactive and continuously updated resource with quality information on goods, services, spaces, places, equipment and services plus room for consumers to review and comment on services.  This should include a central directory of allied workers and accessible vendors, including builders, handymen, therapists and specialists. </w:t>
      </w:r>
    </w:p>
    <w:p w14:paraId="5F402F49" w14:textId="77777777" w:rsidR="00F66773" w:rsidRPr="00A52E46" w:rsidRDefault="00F66773" w:rsidP="00F66773">
      <w:pPr>
        <w:spacing w:after="0" w:line="240" w:lineRule="auto"/>
        <w:rPr>
          <w:rFonts w:cs="Arial"/>
          <w:lang w:val="en-US"/>
        </w:rPr>
      </w:pPr>
    </w:p>
    <w:p w14:paraId="3C62E0E1" w14:textId="10750641" w:rsidR="00F66773" w:rsidRPr="00A52E46" w:rsidRDefault="00F66773" w:rsidP="00F66773">
      <w:pPr>
        <w:spacing w:after="0" w:line="240" w:lineRule="auto"/>
        <w:rPr>
          <w:rFonts w:cs="Arial"/>
          <w:lang w:val="en-US"/>
        </w:rPr>
      </w:pPr>
      <w:r w:rsidRPr="00A52E46">
        <w:rPr>
          <w:rFonts w:cs="Arial"/>
          <w:lang w:val="en-US"/>
        </w:rPr>
        <w:t xml:space="preserve">“Participants also highlighted some burning issues in the NDIS workforce such as the need for better hygiene and health and safety practices by support workers.  </w:t>
      </w:r>
    </w:p>
    <w:p w14:paraId="3859FE04" w14:textId="77777777" w:rsidR="00F66773" w:rsidRPr="00A52E46" w:rsidRDefault="00F66773" w:rsidP="00F66773">
      <w:pPr>
        <w:spacing w:after="0" w:line="240" w:lineRule="auto"/>
        <w:rPr>
          <w:rFonts w:cs="Arial"/>
          <w:lang w:val="en-US"/>
        </w:rPr>
      </w:pPr>
    </w:p>
    <w:p w14:paraId="6F72B6F8" w14:textId="77777777" w:rsidR="00F66773" w:rsidRPr="00A52E46" w:rsidRDefault="00F66773" w:rsidP="00F66773">
      <w:pPr>
        <w:spacing w:after="0" w:line="240" w:lineRule="auto"/>
        <w:rPr>
          <w:rFonts w:cs="Arial"/>
          <w:lang w:val="en-US"/>
        </w:rPr>
      </w:pPr>
      <w:r w:rsidRPr="00A52E46">
        <w:rPr>
          <w:rFonts w:cs="Arial"/>
          <w:lang w:val="en-US"/>
        </w:rPr>
        <w:t>“In addition the need for better supports to people outside the NDIS was highlighted</w:t>
      </w:r>
      <w:r>
        <w:rPr>
          <w:rFonts w:cs="Arial"/>
          <w:lang w:val="en-US"/>
        </w:rPr>
        <w:t xml:space="preserve">. </w:t>
      </w:r>
      <w:r w:rsidRPr="00A52E46">
        <w:rPr>
          <w:rFonts w:cs="Arial"/>
          <w:lang w:val="en-US"/>
        </w:rPr>
        <w:t xml:space="preserve"> AFI is concerned that some of the long term flexible supports previously available to people with disabilities are falling away following the </w:t>
      </w:r>
      <w:r>
        <w:rPr>
          <w:rFonts w:cs="Arial"/>
          <w:lang w:val="en-US"/>
        </w:rPr>
        <w:t>end</w:t>
      </w:r>
      <w:r w:rsidRPr="00A52E46">
        <w:rPr>
          <w:rFonts w:cs="Arial"/>
          <w:lang w:val="en-US"/>
        </w:rPr>
        <w:t xml:space="preserve"> of the Community Assistance and Support Program </w:t>
      </w:r>
      <w:r>
        <w:rPr>
          <w:rFonts w:cs="Arial"/>
          <w:lang w:val="en-US"/>
        </w:rPr>
        <w:t xml:space="preserve">(CASP) </w:t>
      </w:r>
      <w:r w:rsidRPr="00A52E46">
        <w:rPr>
          <w:rFonts w:cs="Arial"/>
          <w:lang w:val="en-US"/>
        </w:rPr>
        <w:t xml:space="preserve">here in the ACT.  </w:t>
      </w:r>
      <w:r>
        <w:rPr>
          <w:rFonts w:cs="Arial"/>
          <w:lang w:val="en-US"/>
        </w:rPr>
        <w:t>There</w:t>
      </w:r>
      <w:r w:rsidRPr="00A52E46">
        <w:rPr>
          <w:rFonts w:cs="Arial"/>
          <w:lang w:val="en-US"/>
        </w:rPr>
        <w:t xml:space="preserve"> is </w:t>
      </w:r>
      <w:r>
        <w:rPr>
          <w:rFonts w:cs="Arial"/>
          <w:lang w:val="en-US"/>
        </w:rPr>
        <w:t>a need for better coordinated case management services in the ACT and we will</w:t>
      </w:r>
      <w:r w:rsidRPr="00A52E46">
        <w:rPr>
          <w:rFonts w:cs="Arial"/>
          <w:lang w:val="en-US"/>
        </w:rPr>
        <w:t xml:space="preserve"> be </w:t>
      </w:r>
      <w:r>
        <w:rPr>
          <w:rFonts w:cs="Arial"/>
          <w:lang w:val="en-US"/>
        </w:rPr>
        <w:t>highlighting this in our Budget advocacy</w:t>
      </w:r>
      <w:r w:rsidRPr="00A52E46">
        <w:rPr>
          <w:rFonts w:cs="Arial"/>
          <w:lang w:val="en-US"/>
        </w:rPr>
        <w:t xml:space="preserve">.  </w:t>
      </w:r>
    </w:p>
    <w:p w14:paraId="1EE227EE" w14:textId="77777777" w:rsidR="00F66773" w:rsidRPr="00ED4239" w:rsidRDefault="00F66773" w:rsidP="00F66773">
      <w:pPr>
        <w:spacing w:after="0" w:line="240" w:lineRule="auto"/>
        <w:rPr>
          <w:rFonts w:cs="Arial"/>
          <w:sz w:val="16"/>
          <w:szCs w:val="16"/>
          <w:lang w:val="en-US"/>
        </w:rPr>
      </w:pPr>
    </w:p>
    <w:p w14:paraId="65229539" w14:textId="77777777" w:rsidR="00F66773" w:rsidRPr="00A52E46" w:rsidRDefault="00F66773" w:rsidP="00F66773">
      <w:pPr>
        <w:spacing w:after="0" w:line="240" w:lineRule="auto"/>
        <w:rPr>
          <w:rFonts w:cs="Arial"/>
          <w:lang w:val="en-US"/>
        </w:rPr>
      </w:pPr>
      <w:r w:rsidRPr="00A52E46">
        <w:rPr>
          <w:rFonts w:cs="Arial"/>
          <w:lang w:val="en-US"/>
        </w:rPr>
        <w:t xml:space="preserve">“In the lead up to the NDIS review report these compelling accounts from participants are a pointer to the need for early action to improve market stewardship, </w:t>
      </w:r>
      <w:r>
        <w:rPr>
          <w:rFonts w:cs="Arial"/>
          <w:lang w:val="en-US"/>
        </w:rPr>
        <w:t xml:space="preserve">local area coordination, </w:t>
      </w:r>
      <w:r w:rsidRPr="00A52E46">
        <w:rPr>
          <w:rFonts w:cs="Arial"/>
          <w:lang w:val="en-US"/>
        </w:rPr>
        <w:t xml:space="preserve">information and communication”, Mr Wallace concluded.   </w:t>
      </w:r>
    </w:p>
    <w:p w14:paraId="7AC39BA6" w14:textId="77777777" w:rsidR="00F66773" w:rsidRPr="00A52E46" w:rsidRDefault="00F66773" w:rsidP="00F66773">
      <w:pPr>
        <w:spacing w:after="0" w:line="240" w:lineRule="auto"/>
        <w:rPr>
          <w:rFonts w:cs="Arial"/>
          <w:lang w:val="en-US"/>
        </w:rPr>
      </w:pPr>
    </w:p>
    <w:p w14:paraId="3D371761" w14:textId="58C08490" w:rsidR="00F66773" w:rsidRPr="00A52E46" w:rsidRDefault="00F66773" w:rsidP="00F66773">
      <w:pPr>
        <w:spacing w:after="0" w:line="240" w:lineRule="auto"/>
        <w:rPr>
          <w:rFonts w:cs="Arial"/>
          <w:lang w:val="en-US"/>
        </w:rPr>
      </w:pPr>
      <w:r w:rsidRPr="00A52E46">
        <w:rPr>
          <w:rFonts w:cs="Arial"/>
          <w:lang w:val="en-US"/>
        </w:rPr>
        <w:t xml:space="preserve">The </w:t>
      </w:r>
      <w:r w:rsidRPr="00A52E46">
        <w:rPr>
          <w:rFonts w:cs="Arial"/>
          <w:i/>
          <w:iCs/>
          <w:lang w:val="en-US"/>
        </w:rPr>
        <w:t xml:space="preserve">AFI NDIS Review What </w:t>
      </w:r>
      <w:r w:rsidR="00106BEE">
        <w:rPr>
          <w:rFonts w:cs="Arial"/>
          <w:i/>
          <w:iCs/>
          <w:lang w:val="en-US"/>
        </w:rPr>
        <w:t>W</w:t>
      </w:r>
      <w:r w:rsidRPr="00A52E46">
        <w:rPr>
          <w:rFonts w:cs="Arial"/>
          <w:i/>
          <w:iCs/>
          <w:lang w:val="en-US"/>
        </w:rPr>
        <w:t>e Heard Report</w:t>
      </w:r>
      <w:r w:rsidRPr="00A52E46">
        <w:rPr>
          <w:rFonts w:cs="Arial"/>
          <w:lang w:val="en-US"/>
        </w:rPr>
        <w:t xml:space="preserve"> is available in three volumes.  </w:t>
      </w:r>
    </w:p>
    <w:p w14:paraId="0588C99F" w14:textId="77777777" w:rsidR="00F66773" w:rsidRPr="00ED4239" w:rsidRDefault="00F66773" w:rsidP="00F66773">
      <w:pPr>
        <w:spacing w:after="0" w:line="240" w:lineRule="auto"/>
        <w:rPr>
          <w:rFonts w:cs="Arial"/>
          <w:sz w:val="16"/>
          <w:szCs w:val="16"/>
          <w:lang w:val="en-US"/>
        </w:rPr>
      </w:pPr>
    </w:p>
    <w:p w14:paraId="6BAB8305" w14:textId="48C72C49" w:rsidR="00F66773" w:rsidRPr="00AF3919" w:rsidRDefault="00A834A3" w:rsidP="00F66773">
      <w:pPr>
        <w:spacing w:after="0" w:line="240" w:lineRule="auto"/>
        <w:rPr>
          <w:rFonts w:cs="Arial"/>
          <w:sz w:val="22"/>
          <w:lang w:val="en-US"/>
        </w:rPr>
      </w:pPr>
      <w:hyperlink r:id="rId10" w:history="1">
        <w:r w:rsidR="00F66773" w:rsidRPr="00A834A3">
          <w:rPr>
            <w:rStyle w:val="Hyperlink"/>
            <w:rFonts w:cs="Arial"/>
            <w:sz w:val="22"/>
            <w:lang w:val="en-US"/>
          </w:rPr>
          <w:t xml:space="preserve">Volume </w:t>
        </w:r>
        <w:r w:rsidR="00A31953" w:rsidRPr="00A834A3">
          <w:rPr>
            <w:rStyle w:val="Hyperlink"/>
            <w:rFonts w:cs="Arial"/>
            <w:sz w:val="22"/>
            <w:lang w:val="en-US"/>
          </w:rPr>
          <w:t>O</w:t>
        </w:r>
        <w:r w:rsidR="00F66773" w:rsidRPr="00A834A3">
          <w:rPr>
            <w:rStyle w:val="Hyperlink"/>
            <w:rFonts w:cs="Arial"/>
            <w:sz w:val="22"/>
            <w:lang w:val="en-US"/>
          </w:rPr>
          <w:t>ne</w:t>
        </w:r>
      </w:hyperlink>
      <w:r w:rsidR="00F66773" w:rsidRPr="00AF3919">
        <w:rPr>
          <w:rFonts w:cs="Arial"/>
          <w:sz w:val="22"/>
          <w:lang w:val="en-US"/>
        </w:rPr>
        <w:t xml:space="preserve"> </w:t>
      </w:r>
      <w:r w:rsidR="00666D0C">
        <w:rPr>
          <w:rFonts w:cs="Arial"/>
          <w:sz w:val="22"/>
          <w:lang w:val="en-US"/>
        </w:rPr>
        <w:t>(</w:t>
      </w:r>
      <w:r w:rsidR="00F66773" w:rsidRPr="00AF3919">
        <w:rPr>
          <w:rFonts w:cs="Arial"/>
          <w:sz w:val="22"/>
          <w:lang w:val="en-US"/>
        </w:rPr>
        <w:t>Appreciative Inquiry</w:t>
      </w:r>
      <w:r w:rsidR="00666D0C">
        <w:rPr>
          <w:rFonts w:cs="Arial"/>
          <w:sz w:val="22"/>
          <w:lang w:val="en-US"/>
        </w:rPr>
        <w:t>)</w:t>
      </w:r>
      <w:r w:rsidR="00F66773" w:rsidRPr="00AF3919">
        <w:rPr>
          <w:rFonts w:cs="Arial"/>
          <w:sz w:val="22"/>
          <w:lang w:val="en-US"/>
        </w:rPr>
        <w:t xml:space="preserve"> building better communications with the NDIS. </w:t>
      </w:r>
    </w:p>
    <w:p w14:paraId="2DCE41BE" w14:textId="4A435896" w:rsidR="00F66773" w:rsidRPr="00AF3919" w:rsidRDefault="00267E23" w:rsidP="00F66773">
      <w:pPr>
        <w:spacing w:after="0" w:line="240" w:lineRule="auto"/>
        <w:rPr>
          <w:rFonts w:cs="Arial"/>
          <w:sz w:val="22"/>
          <w:lang w:val="en-US"/>
        </w:rPr>
      </w:pPr>
      <w:hyperlink r:id="rId11" w:history="1">
        <w:r w:rsidR="00F66773" w:rsidRPr="00267E23">
          <w:rPr>
            <w:rStyle w:val="Hyperlink"/>
            <w:rFonts w:cs="Arial"/>
            <w:sz w:val="22"/>
            <w:lang w:val="en-US"/>
          </w:rPr>
          <w:t xml:space="preserve">Volume </w:t>
        </w:r>
        <w:r w:rsidR="00A31953" w:rsidRPr="00267E23">
          <w:rPr>
            <w:rStyle w:val="Hyperlink"/>
            <w:rFonts w:cs="Arial"/>
            <w:sz w:val="22"/>
            <w:lang w:val="en-US"/>
          </w:rPr>
          <w:t>T</w:t>
        </w:r>
        <w:r w:rsidR="00F66773" w:rsidRPr="00267E23">
          <w:rPr>
            <w:rStyle w:val="Hyperlink"/>
            <w:rFonts w:cs="Arial"/>
            <w:sz w:val="22"/>
            <w:lang w:val="en-US"/>
          </w:rPr>
          <w:t>wo</w:t>
        </w:r>
      </w:hyperlink>
      <w:r w:rsidR="00071614" w:rsidRPr="00AF3919">
        <w:rPr>
          <w:rFonts w:cs="Arial"/>
          <w:sz w:val="22"/>
          <w:lang w:val="en-US"/>
        </w:rPr>
        <w:t xml:space="preserve"> </w:t>
      </w:r>
      <w:r w:rsidR="00666D0C">
        <w:rPr>
          <w:rFonts w:cs="Arial"/>
          <w:sz w:val="22"/>
          <w:lang w:val="en-US"/>
        </w:rPr>
        <w:t>(</w:t>
      </w:r>
      <w:r w:rsidR="00060BC0" w:rsidRPr="00AF3919">
        <w:rPr>
          <w:rFonts w:cs="Arial"/>
          <w:sz w:val="22"/>
          <w:lang w:val="en-US"/>
        </w:rPr>
        <w:t>D</w:t>
      </w:r>
      <w:r w:rsidR="00F66773" w:rsidRPr="00AF3919">
        <w:rPr>
          <w:rFonts w:cs="Arial"/>
          <w:sz w:val="22"/>
          <w:lang w:val="en-US"/>
        </w:rPr>
        <w:t xml:space="preserve">epth </w:t>
      </w:r>
      <w:r w:rsidR="00060BC0" w:rsidRPr="00AF3919">
        <w:rPr>
          <w:rFonts w:cs="Arial"/>
          <w:sz w:val="22"/>
          <w:lang w:val="en-US"/>
        </w:rPr>
        <w:t>I</w:t>
      </w:r>
      <w:r w:rsidR="00F66773" w:rsidRPr="00AF3919">
        <w:rPr>
          <w:rFonts w:cs="Arial"/>
          <w:sz w:val="22"/>
          <w:lang w:val="en-US"/>
        </w:rPr>
        <w:t>nterviews</w:t>
      </w:r>
      <w:r w:rsidR="00666D0C">
        <w:rPr>
          <w:rFonts w:cs="Arial"/>
          <w:sz w:val="22"/>
          <w:lang w:val="en-US"/>
        </w:rPr>
        <w:t>) Markets and Planning</w:t>
      </w:r>
      <w:r w:rsidR="00F66773" w:rsidRPr="00AF3919">
        <w:rPr>
          <w:rFonts w:cs="Arial"/>
          <w:sz w:val="22"/>
          <w:lang w:val="en-US"/>
        </w:rPr>
        <w:t xml:space="preserve">. </w:t>
      </w:r>
    </w:p>
    <w:p w14:paraId="5CBCD14A" w14:textId="03AEBDFD" w:rsidR="00F66773" w:rsidRPr="00AF3919" w:rsidRDefault="00BA2545" w:rsidP="00F66773">
      <w:pPr>
        <w:spacing w:after="0" w:line="240" w:lineRule="auto"/>
        <w:rPr>
          <w:rFonts w:cs="Arial"/>
          <w:sz w:val="22"/>
          <w:lang w:val="en-US"/>
        </w:rPr>
      </w:pPr>
      <w:r>
        <w:rPr>
          <w:rFonts w:cs="Arial"/>
          <w:sz w:val="22"/>
          <w:lang w:val="en-US"/>
        </w:rPr>
        <w:fldChar w:fldCharType="begin"/>
      </w:r>
      <w:r>
        <w:rPr>
          <w:rFonts w:cs="Arial"/>
          <w:sz w:val="22"/>
          <w:lang w:val="en-US"/>
        </w:rPr>
        <w:instrText>HYPERLINK "advocacyforinclusion.org/wp-content/uploads/2023/11/FINAL-Looking-Forward-Looking-Back.pdf"</w:instrText>
      </w:r>
      <w:r>
        <w:rPr>
          <w:rFonts w:cs="Arial"/>
          <w:sz w:val="22"/>
          <w:lang w:val="en-US"/>
        </w:rPr>
      </w:r>
      <w:r>
        <w:rPr>
          <w:rFonts w:cs="Arial"/>
          <w:sz w:val="22"/>
          <w:lang w:val="en-US"/>
        </w:rPr>
        <w:fldChar w:fldCharType="separate"/>
      </w:r>
      <w:r w:rsidR="00F66773" w:rsidRPr="00BA2545">
        <w:rPr>
          <w:rStyle w:val="Hyperlink"/>
          <w:rFonts w:cs="Arial"/>
          <w:sz w:val="22"/>
          <w:lang w:val="en-US"/>
        </w:rPr>
        <w:t>Volume Three</w:t>
      </w:r>
      <w:r>
        <w:rPr>
          <w:rFonts w:cs="Arial"/>
          <w:sz w:val="22"/>
          <w:lang w:val="en-US"/>
        </w:rPr>
        <w:fldChar w:fldCharType="end"/>
      </w:r>
      <w:r w:rsidR="00071614" w:rsidRPr="00AF3919">
        <w:rPr>
          <w:rFonts w:cs="Arial"/>
          <w:sz w:val="22"/>
          <w:lang w:val="en-US"/>
        </w:rPr>
        <w:t xml:space="preserve"> </w:t>
      </w:r>
      <w:r w:rsidR="00F66773" w:rsidRPr="00AF3919">
        <w:rPr>
          <w:rFonts w:cs="Arial"/>
          <w:sz w:val="22"/>
          <w:lang w:val="en-US"/>
        </w:rPr>
        <w:t xml:space="preserve">Looking Forward, Looking Back, highlights participant stories and aspirations for the future of the scheme.  </w:t>
      </w:r>
    </w:p>
    <w:p w14:paraId="52B5F7B9" w14:textId="77777777" w:rsidR="00F66773" w:rsidRDefault="00F66773" w:rsidP="00F66773">
      <w:pPr>
        <w:spacing w:after="0" w:line="240" w:lineRule="auto"/>
        <w:rPr>
          <w:rFonts w:cs="Arial"/>
          <w:lang w:val="en-US"/>
        </w:rPr>
      </w:pPr>
    </w:p>
    <w:p w14:paraId="29ED4701" w14:textId="77777777" w:rsidR="00F66773" w:rsidRPr="000D7995" w:rsidRDefault="00F66773" w:rsidP="00F66773">
      <w:pPr>
        <w:spacing w:after="0" w:line="240" w:lineRule="auto"/>
        <w:rPr>
          <w:rFonts w:cs="Arial"/>
          <w:u w:val="single"/>
          <w:lang w:val="en-US"/>
        </w:rPr>
      </w:pPr>
      <w:r w:rsidRPr="00A52E46">
        <w:rPr>
          <w:rFonts w:cs="Arial"/>
          <w:lang w:val="en-US"/>
        </w:rPr>
        <w:t xml:space="preserve">A set of representative quotes is at </w:t>
      </w:r>
      <w:r w:rsidRPr="00A52E46">
        <w:rPr>
          <w:rFonts w:cs="Arial"/>
          <w:u w:val="single"/>
          <w:lang w:val="en-US"/>
        </w:rPr>
        <w:t xml:space="preserve">Attachment A.  </w:t>
      </w:r>
    </w:p>
    <w:p w14:paraId="0EC9C031" w14:textId="77777777" w:rsidR="00F66773" w:rsidRPr="00AF3919" w:rsidRDefault="00F66773" w:rsidP="00F66773">
      <w:pPr>
        <w:spacing w:after="0" w:line="240" w:lineRule="auto"/>
        <w:rPr>
          <w:rFonts w:cs="Arial"/>
          <w:sz w:val="16"/>
          <w:szCs w:val="16"/>
          <w:lang w:val="en-US"/>
        </w:rPr>
      </w:pPr>
    </w:p>
    <w:p w14:paraId="6CDECE92" w14:textId="2D254E4E" w:rsidR="00F66773" w:rsidRPr="00A52E46" w:rsidRDefault="00F66773" w:rsidP="00F66773">
      <w:pPr>
        <w:spacing w:after="0" w:line="240" w:lineRule="auto"/>
        <w:rPr>
          <w:rFonts w:cs="Arial"/>
          <w:lang w:val="en-US"/>
        </w:rPr>
      </w:pPr>
      <w:r w:rsidRPr="00A52E46">
        <w:rPr>
          <w:rFonts w:cs="Arial"/>
          <w:lang w:val="en-US"/>
        </w:rPr>
        <w:t xml:space="preserve">The reports should be read in conjunction with AFI’s own submission to the review </w:t>
      </w:r>
      <w:r w:rsidR="00602E76">
        <w:rPr>
          <w:rFonts w:cs="Arial"/>
          <w:lang w:val="en-US"/>
        </w:rPr>
        <w:t xml:space="preserve">which can be found </w:t>
      </w:r>
      <w:hyperlink r:id="rId12" w:history="1">
        <w:r w:rsidR="00602E76">
          <w:rPr>
            <w:rStyle w:val="Hyperlink"/>
            <w:rFonts w:cs="Arial"/>
            <w:lang w:val="en-US"/>
          </w:rPr>
          <w:t>here</w:t>
        </w:r>
      </w:hyperlink>
      <w:r w:rsidR="00602E76">
        <w:rPr>
          <w:rFonts w:cs="Arial"/>
          <w:lang w:val="en-US"/>
        </w:rPr>
        <w:t xml:space="preserve">. </w:t>
      </w:r>
    </w:p>
    <w:p w14:paraId="3AA7AEC6" w14:textId="77777777" w:rsidR="00F66773" w:rsidRPr="00A52E46" w:rsidRDefault="00F66773" w:rsidP="00F66773">
      <w:pPr>
        <w:spacing w:after="0" w:line="240" w:lineRule="auto"/>
        <w:rPr>
          <w:rFonts w:cs="Arial"/>
          <w:lang w:val="en-US"/>
        </w:rPr>
      </w:pPr>
    </w:p>
    <w:p w14:paraId="75FF34A6" w14:textId="1EA5E611" w:rsidR="00F66773" w:rsidRPr="00A52E46" w:rsidRDefault="00F66773" w:rsidP="00F66773">
      <w:pPr>
        <w:spacing w:after="0" w:line="240" w:lineRule="auto"/>
        <w:rPr>
          <w:rFonts w:cs="Arial"/>
          <w:lang w:val="en-US"/>
        </w:rPr>
      </w:pPr>
      <w:r w:rsidRPr="00A52E46">
        <w:rPr>
          <w:rFonts w:cs="Arial"/>
          <w:lang w:val="en-US"/>
        </w:rPr>
        <w:t>Media contact: Craig Wallace, Head of Policy on 0477 200 755</w:t>
      </w:r>
    </w:p>
    <w:p w14:paraId="51306BF4" w14:textId="269DBA8D" w:rsidR="00ED4239" w:rsidRDefault="00F66773" w:rsidP="00ED4239">
      <w:pPr>
        <w:spacing w:after="0" w:line="240" w:lineRule="auto"/>
        <w:rPr>
          <w:rFonts w:cs="Arial"/>
          <w:u w:val="single"/>
          <w:lang w:val="en-US"/>
        </w:rPr>
      </w:pPr>
      <w:r w:rsidRPr="00A52E46">
        <w:rPr>
          <w:rFonts w:cs="Arial"/>
          <w:u w:val="single"/>
          <w:lang w:val="en-US"/>
        </w:rPr>
        <w:br w:type="page"/>
      </w:r>
      <w:r w:rsidR="00ED4239">
        <w:rPr>
          <w:rFonts w:cs="Arial"/>
          <w:u w:val="single"/>
          <w:lang w:val="en-US"/>
        </w:rPr>
        <w:lastRenderedPageBreak/>
        <w:t>Attachment A</w:t>
      </w:r>
    </w:p>
    <w:p w14:paraId="26D72E14" w14:textId="77777777" w:rsidR="00ED4239" w:rsidRDefault="00ED4239" w:rsidP="00ED4239">
      <w:pPr>
        <w:spacing w:after="0" w:line="240" w:lineRule="auto"/>
        <w:rPr>
          <w:rFonts w:cs="Arial"/>
          <w:u w:val="single"/>
          <w:lang w:val="en-US"/>
        </w:rPr>
      </w:pPr>
    </w:p>
    <w:p w14:paraId="71366B8C" w14:textId="49AA56F7" w:rsidR="00F66773" w:rsidRPr="00ED4239" w:rsidRDefault="00F66773" w:rsidP="00ED4239">
      <w:pPr>
        <w:spacing w:after="0" w:line="240" w:lineRule="auto"/>
        <w:rPr>
          <w:rFonts w:cs="Arial"/>
          <w:u w:val="single"/>
          <w:lang w:val="en-US"/>
        </w:rPr>
      </w:pPr>
      <w:r w:rsidRPr="00A52E46">
        <w:rPr>
          <w:rFonts w:cs="Arial"/>
          <w:b/>
          <w:bCs/>
        </w:rPr>
        <w:t xml:space="preserve">Highlights from the What We Heard Reports: Participants tell it like it </w:t>
      </w:r>
      <w:proofErr w:type="gramStart"/>
      <w:r w:rsidRPr="00A52E46">
        <w:rPr>
          <w:rFonts w:cs="Arial"/>
          <w:b/>
          <w:bCs/>
        </w:rPr>
        <w:t>is</w:t>
      </w:r>
      <w:proofErr w:type="gramEnd"/>
    </w:p>
    <w:p w14:paraId="4FC8D3B1" w14:textId="77777777" w:rsidR="00F66773" w:rsidRPr="00A52E46" w:rsidRDefault="00F66773" w:rsidP="00F66773">
      <w:pPr>
        <w:spacing w:after="0" w:line="240" w:lineRule="auto"/>
        <w:rPr>
          <w:rFonts w:cs="Arial"/>
        </w:rPr>
      </w:pPr>
    </w:p>
    <w:p w14:paraId="666E14A0" w14:textId="77777777" w:rsidR="00F66773" w:rsidRPr="00A52E46" w:rsidRDefault="00F66773" w:rsidP="00F66773">
      <w:pPr>
        <w:spacing w:after="0" w:line="240" w:lineRule="auto"/>
        <w:rPr>
          <w:rFonts w:cs="Arial"/>
          <w:i/>
          <w:iCs/>
        </w:rPr>
      </w:pPr>
      <w:r w:rsidRPr="00A52E46">
        <w:rPr>
          <w:rFonts w:cs="Arial"/>
          <w:i/>
          <w:iCs/>
        </w:rPr>
        <w:t xml:space="preserve">Funding:  </w:t>
      </w:r>
    </w:p>
    <w:p w14:paraId="281A2A79" w14:textId="77777777" w:rsidR="00F66773" w:rsidRPr="00A52E46" w:rsidRDefault="00F66773" w:rsidP="00F66773">
      <w:pPr>
        <w:spacing w:after="0" w:line="240" w:lineRule="auto"/>
        <w:rPr>
          <w:rFonts w:cs="Arial"/>
        </w:rPr>
      </w:pPr>
    </w:p>
    <w:p w14:paraId="0EDC3076" w14:textId="77777777" w:rsidR="00F66773" w:rsidRPr="00A52E46" w:rsidRDefault="00F66773" w:rsidP="00F66773">
      <w:pPr>
        <w:spacing w:after="0" w:line="240" w:lineRule="auto"/>
        <w:rPr>
          <w:rFonts w:cs="Arial"/>
        </w:rPr>
      </w:pPr>
      <w:r w:rsidRPr="00A52E46">
        <w:rPr>
          <w:rFonts w:cs="Arial"/>
        </w:rPr>
        <w:t>“The kind of plan you get feels solely dependent on your rapport with staff and whether they’re maybe having a good day or a bad day at the time.”</w:t>
      </w:r>
    </w:p>
    <w:p w14:paraId="303BE3CD" w14:textId="77777777" w:rsidR="00F66773" w:rsidRPr="00A52E46" w:rsidRDefault="00F66773" w:rsidP="00F66773">
      <w:pPr>
        <w:spacing w:after="0" w:line="240" w:lineRule="auto"/>
        <w:rPr>
          <w:rFonts w:cs="Arial"/>
        </w:rPr>
      </w:pPr>
    </w:p>
    <w:p w14:paraId="049F0D83" w14:textId="77777777" w:rsidR="00F66773" w:rsidRPr="00A52E46" w:rsidRDefault="00F66773" w:rsidP="00F66773">
      <w:pPr>
        <w:spacing w:after="0" w:line="240" w:lineRule="auto"/>
        <w:rPr>
          <w:rFonts w:cs="Arial"/>
          <w:i/>
          <w:iCs/>
        </w:rPr>
      </w:pPr>
      <w:r w:rsidRPr="00A52E46">
        <w:rPr>
          <w:rFonts w:cs="Arial"/>
          <w:i/>
          <w:iCs/>
        </w:rPr>
        <w:t xml:space="preserve">Lack of guidance and confusing language: </w:t>
      </w:r>
    </w:p>
    <w:p w14:paraId="64D60C7D" w14:textId="77777777" w:rsidR="00F66773" w:rsidRPr="00A52E46" w:rsidRDefault="00F66773" w:rsidP="00F66773">
      <w:pPr>
        <w:spacing w:after="0" w:line="240" w:lineRule="auto"/>
        <w:rPr>
          <w:rFonts w:cs="Arial"/>
        </w:rPr>
      </w:pPr>
    </w:p>
    <w:p w14:paraId="02AA1691" w14:textId="77777777" w:rsidR="00F66773" w:rsidRPr="00A52E46" w:rsidRDefault="00F66773" w:rsidP="00F66773">
      <w:pPr>
        <w:spacing w:after="0" w:line="240" w:lineRule="auto"/>
        <w:rPr>
          <w:rFonts w:cs="Arial"/>
        </w:rPr>
      </w:pPr>
      <w:r w:rsidRPr="00A52E46">
        <w:rPr>
          <w:rFonts w:cs="Arial"/>
        </w:rPr>
        <w:t>“The disability advocate that I met in 2019 was the first person who explained things to me. [They] explained the kind of language I needed to use and that I needed to have a functional OT assessment, which I didn’t have initially.”</w:t>
      </w:r>
    </w:p>
    <w:p w14:paraId="52307584" w14:textId="77777777" w:rsidR="00F66773" w:rsidRPr="00A52E46" w:rsidRDefault="00F66773" w:rsidP="00F66773">
      <w:pPr>
        <w:spacing w:after="0" w:line="240" w:lineRule="auto"/>
        <w:rPr>
          <w:rFonts w:cs="Arial"/>
        </w:rPr>
      </w:pPr>
    </w:p>
    <w:p w14:paraId="281935AE" w14:textId="77777777" w:rsidR="00F66773" w:rsidRPr="00A52E46" w:rsidRDefault="00F66773" w:rsidP="00F66773">
      <w:pPr>
        <w:spacing w:after="0" w:line="240" w:lineRule="auto"/>
        <w:rPr>
          <w:rFonts w:cs="Arial"/>
        </w:rPr>
      </w:pPr>
      <w:r w:rsidRPr="00A52E46">
        <w:rPr>
          <w:rFonts w:cs="Arial"/>
        </w:rPr>
        <w:t>“There's some information available on the NDIS website, but it wasn't clear what I need to do before I had my first planning meeting.”</w:t>
      </w:r>
    </w:p>
    <w:p w14:paraId="6A2D0DD4" w14:textId="77777777" w:rsidR="00F66773" w:rsidRPr="00A52E46" w:rsidRDefault="00F66773" w:rsidP="00F66773">
      <w:pPr>
        <w:spacing w:after="0" w:line="240" w:lineRule="auto"/>
        <w:rPr>
          <w:rFonts w:cs="Arial"/>
        </w:rPr>
      </w:pPr>
    </w:p>
    <w:p w14:paraId="5D787201" w14:textId="77777777" w:rsidR="00F66773" w:rsidRPr="00A52E46" w:rsidRDefault="00F66773" w:rsidP="00F66773">
      <w:pPr>
        <w:spacing w:after="0" w:line="240" w:lineRule="auto"/>
        <w:rPr>
          <w:rFonts w:cs="Arial"/>
        </w:rPr>
      </w:pPr>
      <w:r w:rsidRPr="00A52E46">
        <w:rPr>
          <w:rFonts w:cs="Arial"/>
        </w:rPr>
        <w:t>“I turned up to the first planning meeting and I had no idea that you had to prepare.”</w:t>
      </w:r>
    </w:p>
    <w:p w14:paraId="70BA7118" w14:textId="77777777" w:rsidR="00F66773" w:rsidRPr="00A52E46" w:rsidRDefault="00F66773" w:rsidP="00F66773">
      <w:pPr>
        <w:spacing w:after="0" w:line="240" w:lineRule="auto"/>
        <w:rPr>
          <w:rFonts w:cs="Arial"/>
        </w:rPr>
      </w:pPr>
    </w:p>
    <w:p w14:paraId="3B9192AA" w14:textId="77777777" w:rsidR="00F66773" w:rsidRPr="00A52E46" w:rsidRDefault="00F66773" w:rsidP="00F66773">
      <w:pPr>
        <w:spacing w:after="0" w:line="240" w:lineRule="auto"/>
        <w:rPr>
          <w:rFonts w:cs="Arial"/>
        </w:rPr>
      </w:pPr>
      <w:r w:rsidRPr="00A52E46">
        <w:rPr>
          <w:rFonts w:cs="Arial"/>
        </w:rPr>
        <w:t>“It was very stressful. The form itself wasn’t telling me anything.”</w:t>
      </w:r>
    </w:p>
    <w:p w14:paraId="5AB461CB" w14:textId="77777777" w:rsidR="00F66773" w:rsidRPr="00A52E46" w:rsidRDefault="00F66773" w:rsidP="00F66773">
      <w:pPr>
        <w:spacing w:after="0" w:line="240" w:lineRule="auto"/>
        <w:rPr>
          <w:rFonts w:cs="Arial"/>
        </w:rPr>
      </w:pPr>
    </w:p>
    <w:p w14:paraId="55188103" w14:textId="77777777" w:rsidR="00F66773" w:rsidRPr="00A52E46" w:rsidRDefault="00F66773" w:rsidP="00F66773">
      <w:pPr>
        <w:spacing w:after="0" w:line="240" w:lineRule="auto"/>
        <w:rPr>
          <w:rFonts w:cs="Arial"/>
        </w:rPr>
      </w:pPr>
      <w:r w:rsidRPr="00A52E46">
        <w:rPr>
          <w:rFonts w:cs="Arial"/>
        </w:rPr>
        <w:t>“The NDIS basically has its own language and vocabulary, and different terms and nuances that you wouldn’t know unless you had done a lot of work with it or [were] on it.”</w:t>
      </w:r>
    </w:p>
    <w:p w14:paraId="281A28E2" w14:textId="77777777" w:rsidR="00F66773" w:rsidRPr="00A52E46" w:rsidRDefault="00F66773" w:rsidP="00F66773">
      <w:pPr>
        <w:spacing w:after="0" w:line="240" w:lineRule="auto"/>
        <w:rPr>
          <w:rFonts w:cs="Arial"/>
        </w:rPr>
      </w:pPr>
    </w:p>
    <w:p w14:paraId="0E9F22F2" w14:textId="77777777" w:rsidR="00F66773" w:rsidRPr="00A52E46" w:rsidRDefault="00F66773" w:rsidP="00F66773">
      <w:pPr>
        <w:spacing w:after="0" w:line="240" w:lineRule="auto"/>
        <w:rPr>
          <w:rFonts w:cs="Arial"/>
        </w:rPr>
      </w:pPr>
      <w:r w:rsidRPr="00A52E46">
        <w:rPr>
          <w:rFonts w:cs="Arial"/>
        </w:rPr>
        <w:t>“It took me a couple of years to feel like I knew how to navigate the system and who to ask questions to.”</w:t>
      </w:r>
    </w:p>
    <w:p w14:paraId="0A0C6446" w14:textId="77777777" w:rsidR="00F66773" w:rsidRPr="00A52E46" w:rsidRDefault="00F66773" w:rsidP="00F66773">
      <w:pPr>
        <w:spacing w:after="0" w:line="240" w:lineRule="auto"/>
        <w:rPr>
          <w:rFonts w:cs="Arial"/>
        </w:rPr>
      </w:pPr>
    </w:p>
    <w:p w14:paraId="186F9A6A" w14:textId="77777777" w:rsidR="00F66773" w:rsidRPr="00A52E46" w:rsidRDefault="00F66773" w:rsidP="00F66773">
      <w:pPr>
        <w:spacing w:after="0" w:line="240" w:lineRule="auto"/>
        <w:rPr>
          <w:rFonts w:cs="Arial"/>
          <w:i/>
          <w:iCs/>
        </w:rPr>
      </w:pPr>
      <w:r w:rsidRPr="00A52E46">
        <w:rPr>
          <w:rFonts w:cs="Arial"/>
          <w:i/>
          <w:iCs/>
        </w:rPr>
        <w:t xml:space="preserve">Reporting and documentation:  </w:t>
      </w:r>
    </w:p>
    <w:p w14:paraId="0C8384D7" w14:textId="77777777" w:rsidR="00F66773" w:rsidRPr="00A52E46" w:rsidRDefault="00F66773" w:rsidP="00F66773">
      <w:pPr>
        <w:spacing w:after="0" w:line="240" w:lineRule="auto"/>
        <w:rPr>
          <w:rFonts w:cs="Arial"/>
        </w:rPr>
      </w:pPr>
    </w:p>
    <w:p w14:paraId="2C8BE5A7" w14:textId="77777777" w:rsidR="00F66773" w:rsidRPr="00A52E46" w:rsidRDefault="00F66773" w:rsidP="00F66773">
      <w:pPr>
        <w:spacing w:after="0" w:line="240" w:lineRule="auto"/>
        <w:rPr>
          <w:rFonts w:cs="Arial"/>
        </w:rPr>
      </w:pPr>
      <w:r w:rsidRPr="00A52E46">
        <w:rPr>
          <w:rFonts w:cs="Arial"/>
        </w:rPr>
        <w:t>“It took several months to get everything sorted and then I was rejected the first time around, so I had to [provide] more documentation for a review of the decision.”</w:t>
      </w:r>
    </w:p>
    <w:p w14:paraId="0DF5FE54" w14:textId="77777777" w:rsidR="00F66773" w:rsidRPr="00A52E46" w:rsidRDefault="00F66773" w:rsidP="00F66773">
      <w:pPr>
        <w:spacing w:after="0" w:line="240" w:lineRule="auto"/>
        <w:rPr>
          <w:rFonts w:cs="Arial"/>
        </w:rPr>
      </w:pPr>
    </w:p>
    <w:p w14:paraId="312A9B02" w14:textId="77777777" w:rsidR="00F66773" w:rsidRPr="00A52E46" w:rsidRDefault="00F66773" w:rsidP="00F66773">
      <w:pPr>
        <w:spacing w:after="0" w:line="240" w:lineRule="auto"/>
        <w:rPr>
          <w:rFonts w:cs="Arial"/>
        </w:rPr>
      </w:pPr>
      <w:r w:rsidRPr="00A52E46">
        <w:rPr>
          <w:rFonts w:cs="Arial"/>
        </w:rPr>
        <w:t>“I don’t think anyone reads the pages and pages of reports that people provide for reviews. I can tell that [the staff I speak to] haven’t read anything. There’s no effort to understand the situation and what I need.”</w:t>
      </w:r>
    </w:p>
    <w:p w14:paraId="4A8961EF" w14:textId="77777777" w:rsidR="00F66773" w:rsidRPr="00A52E46" w:rsidRDefault="00F66773" w:rsidP="00F66773">
      <w:pPr>
        <w:spacing w:after="0" w:line="240" w:lineRule="auto"/>
        <w:rPr>
          <w:rFonts w:cs="Arial"/>
        </w:rPr>
      </w:pPr>
    </w:p>
    <w:p w14:paraId="137EEF3C" w14:textId="77777777" w:rsidR="00F66773" w:rsidRPr="00A52E46" w:rsidRDefault="00F66773" w:rsidP="00F66773">
      <w:pPr>
        <w:spacing w:after="0" w:line="240" w:lineRule="auto"/>
        <w:rPr>
          <w:rFonts w:cs="Arial"/>
        </w:rPr>
      </w:pPr>
      <w:r w:rsidRPr="00A52E46">
        <w:rPr>
          <w:rFonts w:cs="Arial"/>
        </w:rPr>
        <w:t>“The amount of paperwork, energy and time that you need to do a review or [submit] a change of circumstances is a lot. It takes a lot out of you and for months you are stressed.”</w:t>
      </w:r>
    </w:p>
    <w:p w14:paraId="07AC895F" w14:textId="77777777" w:rsidR="00F66773" w:rsidRPr="00A52E46" w:rsidRDefault="00F66773" w:rsidP="00F66773">
      <w:pPr>
        <w:spacing w:after="0" w:line="240" w:lineRule="auto"/>
        <w:rPr>
          <w:rFonts w:cs="Arial"/>
        </w:rPr>
      </w:pPr>
    </w:p>
    <w:p w14:paraId="011EBA50" w14:textId="77777777" w:rsidR="00F66773" w:rsidRPr="00A52E46" w:rsidRDefault="00F66773" w:rsidP="00F66773">
      <w:pPr>
        <w:spacing w:after="0" w:line="240" w:lineRule="auto"/>
        <w:rPr>
          <w:rFonts w:cs="Arial"/>
          <w:i/>
          <w:iCs/>
        </w:rPr>
      </w:pPr>
      <w:r w:rsidRPr="00A52E46">
        <w:rPr>
          <w:rFonts w:cs="Arial"/>
          <w:i/>
          <w:iCs/>
        </w:rPr>
        <w:t xml:space="preserve">Local Area Coordination </w:t>
      </w:r>
    </w:p>
    <w:p w14:paraId="12DE3667" w14:textId="77777777" w:rsidR="00F66773" w:rsidRPr="00A52E46" w:rsidRDefault="00F66773" w:rsidP="00F66773">
      <w:pPr>
        <w:spacing w:after="0" w:line="240" w:lineRule="auto"/>
        <w:rPr>
          <w:rFonts w:cs="Arial"/>
        </w:rPr>
      </w:pPr>
    </w:p>
    <w:p w14:paraId="71D9CEC1" w14:textId="77777777" w:rsidR="00F66773" w:rsidRPr="00A52E46" w:rsidRDefault="00F66773" w:rsidP="00F66773">
      <w:pPr>
        <w:spacing w:after="0" w:line="240" w:lineRule="auto"/>
        <w:rPr>
          <w:rFonts w:cs="Arial"/>
        </w:rPr>
      </w:pPr>
      <w:r w:rsidRPr="00A52E46">
        <w:rPr>
          <w:rFonts w:cs="Arial"/>
        </w:rPr>
        <w:t>“I don’t really understand the role of the local area coordinators. All they seem to do is forward emails higher up the chain to NDIA. They don’t offer any advice. They take weeks and weeks to even acknowledge an email before they forward it on.”</w:t>
      </w:r>
    </w:p>
    <w:p w14:paraId="4BDDB670" w14:textId="77777777" w:rsidR="00F66773" w:rsidRPr="00A52E46" w:rsidRDefault="00F66773" w:rsidP="00F66773">
      <w:pPr>
        <w:spacing w:after="0" w:line="240" w:lineRule="auto"/>
        <w:rPr>
          <w:rFonts w:cs="Arial"/>
        </w:rPr>
      </w:pPr>
    </w:p>
    <w:p w14:paraId="13ACD3B6" w14:textId="164BA11E" w:rsidR="00F66773" w:rsidRPr="00A52E46" w:rsidRDefault="00F66773" w:rsidP="00F66773">
      <w:pPr>
        <w:spacing w:after="0" w:line="240" w:lineRule="auto"/>
        <w:rPr>
          <w:rFonts w:cs="Arial"/>
        </w:rPr>
      </w:pPr>
      <w:r w:rsidRPr="00A52E46">
        <w:rPr>
          <w:rFonts w:cs="Arial"/>
        </w:rPr>
        <w:t xml:space="preserve">“I think in the original model, the delegates were actually supposed to be [involved in] the planning process directly with the client and I think somehow, they got lost along </w:t>
      </w:r>
      <w:r w:rsidRPr="00A52E46">
        <w:rPr>
          <w:rFonts w:cs="Arial"/>
        </w:rPr>
        <w:lastRenderedPageBreak/>
        <w:t>the way. The role has [almost] been given to the local area coordinators, who are an intermediary between the participant and the delegate.”</w:t>
      </w:r>
    </w:p>
    <w:p w14:paraId="6842AB9B" w14:textId="77777777" w:rsidR="00F66773" w:rsidRPr="00A52E46" w:rsidRDefault="00F66773" w:rsidP="00F66773">
      <w:pPr>
        <w:spacing w:after="0" w:line="240" w:lineRule="auto"/>
        <w:rPr>
          <w:rFonts w:cs="Arial"/>
        </w:rPr>
      </w:pPr>
    </w:p>
    <w:p w14:paraId="60BE45E1" w14:textId="77777777" w:rsidR="00F66773" w:rsidRPr="00A52E46" w:rsidRDefault="00F66773" w:rsidP="00F66773">
      <w:pPr>
        <w:spacing w:after="0" w:line="240" w:lineRule="auto"/>
        <w:rPr>
          <w:rFonts w:cs="Arial"/>
        </w:rPr>
      </w:pPr>
      <w:r w:rsidRPr="00A52E46">
        <w:rPr>
          <w:rFonts w:cs="Arial"/>
        </w:rPr>
        <w:t>“I don’t think I’ve had the same [local area coordinator] for more than six months.”</w:t>
      </w:r>
    </w:p>
    <w:p w14:paraId="7E8BAA24" w14:textId="77777777" w:rsidR="00F66773" w:rsidRPr="00A52E46" w:rsidRDefault="00F66773" w:rsidP="00F66773">
      <w:pPr>
        <w:spacing w:after="0" w:line="240" w:lineRule="auto"/>
        <w:rPr>
          <w:rFonts w:cs="Arial"/>
        </w:rPr>
      </w:pPr>
    </w:p>
    <w:p w14:paraId="4F0B2C60" w14:textId="77777777" w:rsidR="00F66773" w:rsidRPr="00A52E46" w:rsidRDefault="00F66773" w:rsidP="00F66773">
      <w:pPr>
        <w:spacing w:after="0" w:line="240" w:lineRule="auto"/>
        <w:rPr>
          <w:rFonts w:cs="Arial"/>
        </w:rPr>
      </w:pPr>
      <w:r w:rsidRPr="00A52E46">
        <w:rPr>
          <w:rFonts w:cs="Arial"/>
        </w:rPr>
        <w:t>“The only time I hear from my local area coordinator is around a plan review and I don’t have their email address. If I really need to ask them a question, I have to call someone higher up and I’m not even provided with their last name – only the first letter of their last name.”</w:t>
      </w:r>
    </w:p>
    <w:p w14:paraId="7AB23E1B" w14:textId="77777777" w:rsidR="00F66773" w:rsidRPr="00A52E46" w:rsidRDefault="00F66773" w:rsidP="00F66773">
      <w:pPr>
        <w:spacing w:after="0" w:line="240" w:lineRule="auto"/>
        <w:rPr>
          <w:rFonts w:cs="Arial"/>
        </w:rPr>
      </w:pPr>
    </w:p>
    <w:p w14:paraId="23058CD8" w14:textId="77777777" w:rsidR="00F66773" w:rsidRPr="00A52E46" w:rsidRDefault="00F66773" w:rsidP="00F66773">
      <w:pPr>
        <w:spacing w:after="0" w:line="240" w:lineRule="auto"/>
        <w:rPr>
          <w:rFonts w:cs="Arial"/>
        </w:rPr>
      </w:pPr>
      <w:r w:rsidRPr="00A52E46">
        <w:rPr>
          <w:rFonts w:cs="Arial"/>
        </w:rPr>
        <w:t>“It’s like they just have too much on. They don't have the time or capacity or resources to contact people.”</w:t>
      </w:r>
    </w:p>
    <w:p w14:paraId="26F8F7D6" w14:textId="77777777" w:rsidR="00F66773" w:rsidRPr="00A52E46" w:rsidRDefault="00F66773" w:rsidP="00F66773">
      <w:pPr>
        <w:spacing w:after="0" w:line="240" w:lineRule="auto"/>
        <w:rPr>
          <w:rFonts w:cs="Arial"/>
        </w:rPr>
      </w:pPr>
    </w:p>
    <w:p w14:paraId="38489D84" w14:textId="77777777" w:rsidR="00F66773" w:rsidRPr="00A52E46" w:rsidRDefault="00F66773" w:rsidP="00F66773">
      <w:pPr>
        <w:spacing w:after="0" w:line="240" w:lineRule="auto"/>
        <w:rPr>
          <w:rFonts w:cs="Arial"/>
        </w:rPr>
      </w:pPr>
      <w:r w:rsidRPr="00A52E46">
        <w:rPr>
          <w:rFonts w:cs="Arial"/>
        </w:rPr>
        <w:t>“I wish there was someone who you could contact and ask questions, and who could spend enough time to get to know you.”</w:t>
      </w:r>
    </w:p>
    <w:p w14:paraId="54CFA373" w14:textId="77777777" w:rsidR="00F66773" w:rsidRPr="00A52E46" w:rsidRDefault="00F66773" w:rsidP="00F66773">
      <w:pPr>
        <w:spacing w:after="0" w:line="240" w:lineRule="auto"/>
        <w:rPr>
          <w:rFonts w:cs="Arial"/>
          <w:i/>
          <w:iCs/>
        </w:rPr>
      </w:pPr>
    </w:p>
    <w:p w14:paraId="3CBE4C18" w14:textId="77777777" w:rsidR="00F66773" w:rsidRPr="00A52E46" w:rsidRDefault="00F66773" w:rsidP="00F66773">
      <w:pPr>
        <w:spacing w:after="0" w:line="240" w:lineRule="auto"/>
        <w:rPr>
          <w:rFonts w:cs="Arial"/>
          <w:i/>
          <w:iCs/>
        </w:rPr>
      </w:pPr>
      <w:r w:rsidRPr="00A52E46">
        <w:rPr>
          <w:rFonts w:cs="Arial"/>
          <w:i/>
          <w:iCs/>
        </w:rPr>
        <w:t xml:space="preserve">Wait times </w:t>
      </w:r>
    </w:p>
    <w:p w14:paraId="6B79FBF9" w14:textId="77777777" w:rsidR="00F66773" w:rsidRPr="00A52E46" w:rsidRDefault="00F66773" w:rsidP="00F66773">
      <w:pPr>
        <w:spacing w:after="0" w:line="240" w:lineRule="auto"/>
        <w:rPr>
          <w:rFonts w:cs="Arial"/>
        </w:rPr>
      </w:pPr>
    </w:p>
    <w:p w14:paraId="41C475B2" w14:textId="77777777" w:rsidR="00F66773" w:rsidRPr="00A52E46" w:rsidRDefault="00F66773" w:rsidP="00F66773">
      <w:pPr>
        <w:spacing w:after="0" w:line="240" w:lineRule="auto"/>
        <w:rPr>
          <w:rFonts w:cs="Arial"/>
        </w:rPr>
      </w:pPr>
      <w:r w:rsidRPr="00A52E46">
        <w:rPr>
          <w:rFonts w:cs="Arial"/>
        </w:rPr>
        <w:t>“I'd been told prior to [my application] that the wait time for approval could be a couple of years.”</w:t>
      </w:r>
    </w:p>
    <w:p w14:paraId="28E3F96B" w14:textId="77777777" w:rsidR="00F66773" w:rsidRPr="00A52E46" w:rsidRDefault="00F66773" w:rsidP="00F66773">
      <w:pPr>
        <w:spacing w:after="0" w:line="240" w:lineRule="auto"/>
        <w:rPr>
          <w:rFonts w:cs="Arial"/>
        </w:rPr>
      </w:pPr>
    </w:p>
    <w:p w14:paraId="4CE449D9" w14:textId="77777777" w:rsidR="00F66773" w:rsidRPr="00A52E46" w:rsidRDefault="00F66773" w:rsidP="00F66773">
      <w:pPr>
        <w:spacing w:after="0" w:line="240" w:lineRule="auto"/>
        <w:rPr>
          <w:rFonts w:cs="Arial"/>
        </w:rPr>
      </w:pPr>
      <w:r w:rsidRPr="00A52E46">
        <w:rPr>
          <w:rFonts w:cs="Arial"/>
        </w:rPr>
        <w:t>“It took a really long time [to get accepted]. I think it took 7 months for them to get back to me to say ‘yes, you’re accepted’.”</w:t>
      </w:r>
    </w:p>
    <w:p w14:paraId="6CF1EAB6" w14:textId="77777777" w:rsidR="00F66773" w:rsidRPr="00A52E46" w:rsidRDefault="00F66773" w:rsidP="00F66773">
      <w:pPr>
        <w:spacing w:after="0" w:line="240" w:lineRule="auto"/>
        <w:rPr>
          <w:rFonts w:cs="Arial"/>
        </w:rPr>
      </w:pPr>
    </w:p>
    <w:p w14:paraId="17C64301" w14:textId="77777777" w:rsidR="00F66773" w:rsidRPr="00A52E46" w:rsidRDefault="00F66773" w:rsidP="00F66773">
      <w:pPr>
        <w:spacing w:after="0" w:line="240" w:lineRule="auto"/>
        <w:rPr>
          <w:rFonts w:cs="Arial"/>
        </w:rPr>
      </w:pPr>
      <w:r w:rsidRPr="00A52E46">
        <w:rPr>
          <w:rFonts w:cs="Arial"/>
        </w:rPr>
        <w:t>“It turns into a long winded very slow process where you have your planning meeting [and then your request] goes into the void, until 3, 4, 5 or six months later you get a verdict and it's maybe not the verdict you were hoping for.”</w:t>
      </w:r>
    </w:p>
    <w:p w14:paraId="2C052CA5" w14:textId="77777777" w:rsidR="00F66773" w:rsidRPr="00A52E46" w:rsidRDefault="00F66773" w:rsidP="00F66773">
      <w:pPr>
        <w:spacing w:after="0" w:line="240" w:lineRule="auto"/>
        <w:rPr>
          <w:rFonts w:cs="Arial"/>
        </w:rPr>
      </w:pPr>
    </w:p>
    <w:p w14:paraId="5D8E8105" w14:textId="77777777" w:rsidR="00F66773" w:rsidRPr="00A52E46" w:rsidRDefault="00F66773" w:rsidP="00F66773">
      <w:pPr>
        <w:spacing w:after="0" w:line="240" w:lineRule="auto"/>
        <w:rPr>
          <w:rFonts w:cs="Arial"/>
          <w:i/>
          <w:iCs/>
        </w:rPr>
      </w:pPr>
      <w:r w:rsidRPr="00A52E46">
        <w:rPr>
          <w:rFonts w:cs="Arial"/>
          <w:i/>
          <w:iCs/>
        </w:rPr>
        <w:t>Mistakes and mishandling</w:t>
      </w:r>
    </w:p>
    <w:p w14:paraId="3EF876CE" w14:textId="77777777" w:rsidR="00F66773" w:rsidRPr="00A52E46" w:rsidRDefault="00F66773" w:rsidP="00F66773">
      <w:pPr>
        <w:spacing w:after="0" w:line="240" w:lineRule="auto"/>
        <w:rPr>
          <w:rFonts w:cs="Arial"/>
          <w:i/>
          <w:iCs/>
        </w:rPr>
      </w:pPr>
    </w:p>
    <w:p w14:paraId="5CF29C71" w14:textId="77777777" w:rsidR="00F66773" w:rsidRPr="00A52E46" w:rsidRDefault="00F66773" w:rsidP="00F66773">
      <w:pPr>
        <w:spacing w:after="0" w:line="240" w:lineRule="auto"/>
        <w:rPr>
          <w:rFonts w:cs="Arial"/>
        </w:rPr>
      </w:pPr>
      <w:r w:rsidRPr="00A52E46">
        <w:rPr>
          <w:rFonts w:cs="Arial"/>
        </w:rPr>
        <w:t>“They actually gave me a huge chunk of money in my plan, but it was in the wrong bucket. Then they kept saying, ‘no, you can't spend that because it's in the wrong bucket’.”</w:t>
      </w:r>
    </w:p>
    <w:p w14:paraId="6268928F" w14:textId="77777777" w:rsidR="00F66773" w:rsidRPr="00A52E46" w:rsidRDefault="00F66773" w:rsidP="00F66773">
      <w:pPr>
        <w:spacing w:after="0" w:line="240" w:lineRule="auto"/>
        <w:rPr>
          <w:rFonts w:cs="Arial"/>
        </w:rPr>
      </w:pPr>
    </w:p>
    <w:p w14:paraId="60CB6D49" w14:textId="77777777" w:rsidR="00F66773" w:rsidRPr="00A52E46" w:rsidRDefault="00F66773" w:rsidP="00F66773">
      <w:pPr>
        <w:spacing w:after="0" w:line="240" w:lineRule="auto"/>
        <w:rPr>
          <w:rFonts w:cs="Arial"/>
        </w:rPr>
      </w:pPr>
      <w:r w:rsidRPr="00A52E46">
        <w:rPr>
          <w:rFonts w:cs="Arial"/>
        </w:rPr>
        <w:t>“We had to let that plan expire.”</w:t>
      </w:r>
    </w:p>
    <w:p w14:paraId="772C7497" w14:textId="77777777" w:rsidR="00F66773" w:rsidRPr="00A52E46" w:rsidRDefault="00F66773" w:rsidP="00F66773">
      <w:pPr>
        <w:spacing w:after="0" w:line="240" w:lineRule="auto"/>
        <w:rPr>
          <w:rFonts w:cs="Arial"/>
        </w:rPr>
      </w:pPr>
    </w:p>
    <w:p w14:paraId="7F81B458" w14:textId="77777777" w:rsidR="00F66773" w:rsidRPr="00A52E46" w:rsidRDefault="00F66773" w:rsidP="00F66773">
      <w:pPr>
        <w:spacing w:after="0" w:line="240" w:lineRule="auto"/>
        <w:rPr>
          <w:rFonts w:cs="Arial"/>
        </w:rPr>
      </w:pPr>
      <w:r w:rsidRPr="00A52E46">
        <w:rPr>
          <w:rFonts w:cs="Arial"/>
        </w:rPr>
        <w:t>“The portal couldn't cope with me having permission to control my own home renovations and it took [the NDIS] eight weeks to reprogram the portal. I couldn’t actually access the funding that was sitting in there ready for me to do my own home modifications.”</w:t>
      </w:r>
    </w:p>
    <w:p w14:paraId="2DF09EF6" w14:textId="77777777" w:rsidR="00F66773" w:rsidRPr="00A52E46" w:rsidRDefault="00F66773" w:rsidP="00F66773">
      <w:pPr>
        <w:spacing w:after="0" w:line="240" w:lineRule="auto"/>
        <w:rPr>
          <w:rFonts w:cs="Arial"/>
        </w:rPr>
      </w:pPr>
    </w:p>
    <w:p w14:paraId="030F1B1D" w14:textId="77777777" w:rsidR="00F66773" w:rsidRPr="00A52E46" w:rsidRDefault="00F66773" w:rsidP="00F66773">
      <w:pPr>
        <w:spacing w:after="0" w:line="240" w:lineRule="auto"/>
        <w:rPr>
          <w:rFonts w:cs="Arial"/>
        </w:rPr>
      </w:pPr>
      <w:r w:rsidRPr="00A52E46">
        <w:rPr>
          <w:rFonts w:cs="Arial"/>
        </w:rPr>
        <w:t>“Considering the fact that I’d taken in it person, I just couldn’t comprehend how they possibly could have lost it.”</w:t>
      </w:r>
    </w:p>
    <w:p w14:paraId="758FCF8B" w14:textId="77777777" w:rsidR="00F66773" w:rsidRPr="00A52E46" w:rsidRDefault="00F66773" w:rsidP="00F66773">
      <w:pPr>
        <w:spacing w:after="0" w:line="240" w:lineRule="auto"/>
        <w:rPr>
          <w:rFonts w:cs="Arial"/>
        </w:rPr>
      </w:pPr>
    </w:p>
    <w:p w14:paraId="291A078D" w14:textId="77777777" w:rsidR="00F66773" w:rsidRPr="00A52E46" w:rsidRDefault="00F66773" w:rsidP="00F66773">
      <w:pPr>
        <w:spacing w:after="0" w:line="240" w:lineRule="auto"/>
        <w:rPr>
          <w:rFonts w:cs="Arial"/>
          <w:i/>
          <w:iCs/>
        </w:rPr>
      </w:pPr>
      <w:r w:rsidRPr="00A52E46">
        <w:rPr>
          <w:rFonts w:cs="Arial"/>
          <w:i/>
          <w:iCs/>
        </w:rPr>
        <w:t>Unsatisfactory and limiting recommendations</w:t>
      </w:r>
    </w:p>
    <w:p w14:paraId="66A086F5" w14:textId="77777777" w:rsidR="00F66773" w:rsidRPr="00A52E46" w:rsidRDefault="00F66773" w:rsidP="00F66773">
      <w:pPr>
        <w:spacing w:after="0" w:line="240" w:lineRule="auto"/>
        <w:rPr>
          <w:rFonts w:cs="Arial"/>
        </w:rPr>
      </w:pPr>
    </w:p>
    <w:p w14:paraId="376663EF" w14:textId="77777777" w:rsidR="00F66773" w:rsidRPr="00A52E46" w:rsidRDefault="00F66773" w:rsidP="00F66773">
      <w:pPr>
        <w:spacing w:after="0" w:line="240" w:lineRule="auto"/>
        <w:rPr>
          <w:rFonts w:cs="Arial"/>
        </w:rPr>
      </w:pPr>
      <w:r w:rsidRPr="00A52E46">
        <w:rPr>
          <w:rFonts w:cs="Arial"/>
        </w:rPr>
        <w:t>“We went through the process [of requesting home modification funding] again and they came back and said, ‘what about if you looked at actually moving to somewhere that was accessible rather than trying to make your house accessible?’”</w:t>
      </w:r>
    </w:p>
    <w:p w14:paraId="6E14961F" w14:textId="77777777" w:rsidR="00F66773" w:rsidRPr="00A52E46" w:rsidRDefault="00F66773" w:rsidP="00F66773">
      <w:pPr>
        <w:spacing w:after="0" w:line="240" w:lineRule="auto"/>
        <w:rPr>
          <w:rFonts w:cs="Arial"/>
        </w:rPr>
      </w:pPr>
    </w:p>
    <w:p w14:paraId="26D01C59" w14:textId="77777777" w:rsidR="00F66773" w:rsidRPr="00A52E46" w:rsidRDefault="00F66773" w:rsidP="00F66773">
      <w:pPr>
        <w:spacing w:after="0" w:line="240" w:lineRule="auto"/>
        <w:rPr>
          <w:rFonts w:cs="Arial"/>
        </w:rPr>
      </w:pPr>
      <w:r w:rsidRPr="00A52E46">
        <w:rPr>
          <w:rFonts w:cs="Arial"/>
        </w:rPr>
        <w:lastRenderedPageBreak/>
        <w:t>“They will approve certain things for certain people and not for other people because a request has to be part of your goals and whatnot.”</w:t>
      </w:r>
    </w:p>
    <w:p w14:paraId="18DC4A31" w14:textId="77777777" w:rsidR="00F66773" w:rsidRPr="00A52E46" w:rsidRDefault="00F66773" w:rsidP="00F66773">
      <w:pPr>
        <w:spacing w:after="0" w:line="240" w:lineRule="auto"/>
        <w:rPr>
          <w:rFonts w:cs="Arial"/>
        </w:rPr>
      </w:pPr>
    </w:p>
    <w:p w14:paraId="5616F4B2" w14:textId="77777777" w:rsidR="00F66773" w:rsidRPr="00A52E46" w:rsidRDefault="00F66773" w:rsidP="00F66773">
      <w:pPr>
        <w:spacing w:after="0" w:line="240" w:lineRule="auto"/>
        <w:rPr>
          <w:rFonts w:cs="Arial"/>
        </w:rPr>
      </w:pPr>
      <w:r w:rsidRPr="00A52E46">
        <w:rPr>
          <w:rFonts w:cs="Arial"/>
        </w:rPr>
        <w:t>"In my most recent plan, I applied for an adjustable bed to help me better work through my symptoms of swelling in my legs and acid reflux. I can’t lie down flat anymore, so for the last 12 months I’ve been sleeping in my armchair.</w:t>
      </w:r>
    </w:p>
    <w:p w14:paraId="6B3637CB" w14:textId="77777777" w:rsidR="00F66773" w:rsidRPr="00A52E46" w:rsidRDefault="00F66773" w:rsidP="00F66773">
      <w:pPr>
        <w:spacing w:after="0" w:line="240" w:lineRule="auto"/>
        <w:rPr>
          <w:rFonts w:cs="Arial"/>
          <w:i/>
          <w:iCs/>
        </w:rPr>
      </w:pPr>
    </w:p>
    <w:p w14:paraId="1A075A10" w14:textId="77777777" w:rsidR="00F66773" w:rsidRPr="00A52E46" w:rsidRDefault="00F66773" w:rsidP="00F66773">
      <w:pPr>
        <w:spacing w:after="0" w:line="240" w:lineRule="auto"/>
        <w:rPr>
          <w:rFonts w:cs="Arial"/>
          <w:i/>
          <w:iCs/>
        </w:rPr>
      </w:pPr>
      <w:r w:rsidRPr="00A52E46">
        <w:rPr>
          <w:rFonts w:cs="Arial"/>
          <w:i/>
          <w:iCs/>
        </w:rPr>
        <w:t>Limited help finding good services</w:t>
      </w:r>
    </w:p>
    <w:p w14:paraId="2716E045" w14:textId="77777777" w:rsidR="00F66773" w:rsidRPr="00A52E46" w:rsidRDefault="00F66773" w:rsidP="00F66773">
      <w:pPr>
        <w:spacing w:after="0" w:line="240" w:lineRule="auto"/>
        <w:rPr>
          <w:rFonts w:cs="Arial"/>
        </w:rPr>
      </w:pPr>
    </w:p>
    <w:p w14:paraId="33A68358" w14:textId="77777777" w:rsidR="00F66773" w:rsidRPr="00A52E46" w:rsidRDefault="00F66773" w:rsidP="00F66773">
      <w:pPr>
        <w:spacing w:after="0" w:line="240" w:lineRule="auto"/>
        <w:rPr>
          <w:rFonts w:cs="Arial"/>
        </w:rPr>
      </w:pPr>
      <w:r w:rsidRPr="00A52E46">
        <w:rPr>
          <w:rFonts w:cs="Arial"/>
        </w:rPr>
        <w:t>“In the beginning I found it really hard, at least in the first year, to figure out what I need help with and where to get it and how to go about it.”</w:t>
      </w:r>
    </w:p>
    <w:p w14:paraId="16099D5D" w14:textId="77777777" w:rsidR="00F66773" w:rsidRPr="00A52E46" w:rsidRDefault="00F66773" w:rsidP="00F66773">
      <w:pPr>
        <w:spacing w:after="0" w:line="240" w:lineRule="auto"/>
        <w:rPr>
          <w:rFonts w:cs="Arial"/>
        </w:rPr>
      </w:pPr>
    </w:p>
    <w:p w14:paraId="09E6BCD3" w14:textId="77777777" w:rsidR="00F66773" w:rsidRPr="00A52E46" w:rsidRDefault="00F66773" w:rsidP="00F66773">
      <w:pPr>
        <w:spacing w:after="0" w:line="240" w:lineRule="auto"/>
        <w:rPr>
          <w:rFonts w:cs="Arial"/>
        </w:rPr>
      </w:pPr>
      <w:r w:rsidRPr="00A52E46">
        <w:rPr>
          <w:rFonts w:cs="Arial"/>
        </w:rPr>
        <w:t>“One of my colleagues said, ‘did you know that there are Facebook groups where you [can] learn a lot more stuff or ask questions?’”</w:t>
      </w:r>
    </w:p>
    <w:p w14:paraId="73E69B6E" w14:textId="77777777" w:rsidR="00F66773" w:rsidRPr="00A52E46" w:rsidRDefault="00F66773" w:rsidP="00F66773">
      <w:pPr>
        <w:spacing w:after="0" w:line="240" w:lineRule="auto"/>
        <w:rPr>
          <w:rFonts w:cs="Arial"/>
        </w:rPr>
      </w:pPr>
    </w:p>
    <w:p w14:paraId="70E5AE50" w14:textId="77777777" w:rsidR="00F66773" w:rsidRPr="00A52E46" w:rsidRDefault="00F66773" w:rsidP="00F66773">
      <w:pPr>
        <w:spacing w:after="0" w:line="240" w:lineRule="auto"/>
        <w:rPr>
          <w:rFonts w:cs="Arial"/>
        </w:rPr>
      </w:pPr>
      <w:r w:rsidRPr="00A52E46">
        <w:rPr>
          <w:rFonts w:cs="Arial"/>
        </w:rPr>
        <w:t>“I felt really lost in terms of figuring out like what I need, what's possible and how to get it.”</w:t>
      </w:r>
    </w:p>
    <w:p w14:paraId="365D2DDF" w14:textId="77777777" w:rsidR="00F66773" w:rsidRPr="00A52E46" w:rsidRDefault="00F66773" w:rsidP="00F66773">
      <w:pPr>
        <w:spacing w:after="0" w:line="240" w:lineRule="auto"/>
        <w:rPr>
          <w:rFonts w:cs="Arial"/>
        </w:rPr>
      </w:pPr>
    </w:p>
    <w:p w14:paraId="2FB592C3" w14:textId="77777777" w:rsidR="00F66773" w:rsidRPr="00A52E46" w:rsidRDefault="00F66773" w:rsidP="00F66773">
      <w:pPr>
        <w:spacing w:after="0" w:line="240" w:lineRule="auto"/>
        <w:rPr>
          <w:rFonts w:cs="Arial"/>
        </w:rPr>
      </w:pPr>
      <w:r w:rsidRPr="00A52E46">
        <w:rPr>
          <w:rFonts w:cs="Arial"/>
        </w:rPr>
        <w:t>“She said ‘here's a list of providers, I can't actually recommend any of them to you because I'm not allowed to’.”</w:t>
      </w:r>
    </w:p>
    <w:p w14:paraId="63CC1901" w14:textId="77777777" w:rsidR="00F66773" w:rsidRPr="00A52E46" w:rsidRDefault="00F66773" w:rsidP="00F66773">
      <w:pPr>
        <w:spacing w:after="0" w:line="240" w:lineRule="auto"/>
        <w:rPr>
          <w:rFonts w:cs="Arial"/>
        </w:rPr>
      </w:pPr>
    </w:p>
    <w:p w14:paraId="27E83739" w14:textId="77777777" w:rsidR="00F66773" w:rsidRPr="00A52E46" w:rsidRDefault="00F66773" w:rsidP="00F66773">
      <w:pPr>
        <w:spacing w:after="0" w:line="240" w:lineRule="auto"/>
        <w:rPr>
          <w:rFonts w:cs="Arial"/>
          <w:i/>
          <w:iCs/>
        </w:rPr>
      </w:pPr>
      <w:r w:rsidRPr="00A52E46">
        <w:rPr>
          <w:rFonts w:cs="Arial"/>
          <w:i/>
          <w:iCs/>
        </w:rPr>
        <w:t>Excessive treatment and service costs</w:t>
      </w:r>
    </w:p>
    <w:p w14:paraId="129B42DA" w14:textId="77777777" w:rsidR="00F66773" w:rsidRPr="00A52E46" w:rsidRDefault="00F66773" w:rsidP="00F66773">
      <w:pPr>
        <w:spacing w:after="0" w:line="240" w:lineRule="auto"/>
        <w:rPr>
          <w:rFonts w:cs="Arial"/>
        </w:rPr>
      </w:pPr>
    </w:p>
    <w:p w14:paraId="69606110" w14:textId="77777777" w:rsidR="00F66773" w:rsidRPr="00A52E46" w:rsidRDefault="00F66773" w:rsidP="00F66773">
      <w:pPr>
        <w:spacing w:after="0" w:line="240" w:lineRule="auto"/>
        <w:rPr>
          <w:rFonts w:cs="Arial"/>
        </w:rPr>
      </w:pPr>
      <w:r w:rsidRPr="00A52E46">
        <w:rPr>
          <w:rFonts w:cs="Arial"/>
        </w:rPr>
        <w:t>“They jack up the prices when you’re an NDIS participant.”</w:t>
      </w:r>
    </w:p>
    <w:p w14:paraId="317881AC" w14:textId="77777777" w:rsidR="00F66773" w:rsidRPr="00A52E46" w:rsidRDefault="00F66773" w:rsidP="00F66773">
      <w:pPr>
        <w:spacing w:after="0" w:line="240" w:lineRule="auto"/>
        <w:rPr>
          <w:rFonts w:cs="Arial"/>
        </w:rPr>
      </w:pPr>
    </w:p>
    <w:p w14:paraId="77137BAC" w14:textId="73C0A741" w:rsidR="00F66773" w:rsidRPr="00A52E46" w:rsidRDefault="00F66773" w:rsidP="00F66773">
      <w:pPr>
        <w:spacing w:after="0" w:line="240" w:lineRule="auto"/>
        <w:rPr>
          <w:rFonts w:cs="Arial"/>
        </w:rPr>
      </w:pPr>
      <w:r w:rsidRPr="00A52E46">
        <w:rPr>
          <w:rFonts w:cs="Arial"/>
        </w:rPr>
        <w:t>“[Providers] charge a lot more when they find out you’re an NDIS participant. I complained and said, ‘I’m self-managed, why am I having to pay $40 more than the average person?’”</w:t>
      </w:r>
    </w:p>
    <w:p w14:paraId="417C6DAB" w14:textId="77777777" w:rsidR="00F66773" w:rsidRPr="00A52E46" w:rsidRDefault="00F66773" w:rsidP="00F66773">
      <w:pPr>
        <w:spacing w:after="0" w:line="240" w:lineRule="auto"/>
        <w:rPr>
          <w:rFonts w:cs="Arial"/>
        </w:rPr>
      </w:pPr>
    </w:p>
    <w:p w14:paraId="5D882072" w14:textId="77777777" w:rsidR="00F66773" w:rsidRPr="00A52E46" w:rsidRDefault="00F66773" w:rsidP="00F66773">
      <w:pPr>
        <w:spacing w:after="0" w:line="240" w:lineRule="auto"/>
        <w:rPr>
          <w:rFonts w:cs="Arial"/>
        </w:rPr>
      </w:pPr>
      <w:r w:rsidRPr="00A52E46">
        <w:rPr>
          <w:rFonts w:cs="Arial"/>
        </w:rPr>
        <w:t>“Once you mention the NDIS, people’s eyes have those dollar signs in them.”</w:t>
      </w:r>
    </w:p>
    <w:p w14:paraId="4A51A1C3" w14:textId="77777777" w:rsidR="00F66773" w:rsidRPr="00A52E46" w:rsidRDefault="00F66773" w:rsidP="00F66773">
      <w:pPr>
        <w:spacing w:after="0" w:line="240" w:lineRule="auto"/>
        <w:rPr>
          <w:rFonts w:cs="Arial"/>
        </w:rPr>
      </w:pPr>
    </w:p>
    <w:p w14:paraId="38B78258" w14:textId="77777777" w:rsidR="00F66773" w:rsidRPr="00A52E46" w:rsidRDefault="00F66773" w:rsidP="00F66773">
      <w:pPr>
        <w:spacing w:after="0" w:line="240" w:lineRule="auto"/>
        <w:rPr>
          <w:rFonts w:cs="Arial"/>
          <w:i/>
          <w:iCs/>
        </w:rPr>
      </w:pPr>
      <w:r w:rsidRPr="00A52E46">
        <w:rPr>
          <w:rFonts w:cs="Arial"/>
          <w:i/>
          <w:iCs/>
        </w:rPr>
        <w:t>Excessive modification and equipment costs</w:t>
      </w:r>
    </w:p>
    <w:p w14:paraId="07339760" w14:textId="77777777" w:rsidR="004464E1" w:rsidRDefault="004464E1" w:rsidP="00F66773">
      <w:pPr>
        <w:spacing w:after="0" w:line="240" w:lineRule="auto"/>
        <w:rPr>
          <w:rFonts w:cs="Arial"/>
        </w:rPr>
      </w:pPr>
    </w:p>
    <w:p w14:paraId="73102EE6" w14:textId="1EF3BA02" w:rsidR="00F66773" w:rsidRPr="00A52E46" w:rsidRDefault="00F66773" w:rsidP="00F66773">
      <w:pPr>
        <w:spacing w:after="0" w:line="240" w:lineRule="auto"/>
        <w:rPr>
          <w:rFonts w:cs="Arial"/>
        </w:rPr>
      </w:pPr>
      <w:r w:rsidRPr="00A52E46">
        <w:rPr>
          <w:rFonts w:cs="Arial"/>
        </w:rPr>
        <w:t xml:space="preserve">“I don’t want to risk getting fresh quotes and going back for fresh approvals, because that triggers a whole review process.” </w:t>
      </w:r>
    </w:p>
    <w:p w14:paraId="4EE431F4" w14:textId="77777777" w:rsidR="00F66773" w:rsidRPr="00A52E46" w:rsidRDefault="00F66773" w:rsidP="00F66773">
      <w:pPr>
        <w:spacing w:after="0" w:line="240" w:lineRule="auto"/>
        <w:rPr>
          <w:rFonts w:cs="Arial"/>
        </w:rPr>
      </w:pPr>
    </w:p>
    <w:p w14:paraId="235D35FC" w14:textId="77777777" w:rsidR="00F66773" w:rsidRPr="00A52E46" w:rsidRDefault="00F66773" w:rsidP="00F66773">
      <w:pPr>
        <w:spacing w:after="0" w:line="240" w:lineRule="auto"/>
        <w:rPr>
          <w:rFonts w:cs="Arial"/>
        </w:rPr>
      </w:pPr>
      <w:r w:rsidRPr="00A52E46">
        <w:rPr>
          <w:rFonts w:cs="Arial"/>
        </w:rPr>
        <w:t>“I felt really uncomfortable about the fact that they thought they could just make up however much they were going to charge me and send it off to someone else.”</w:t>
      </w:r>
    </w:p>
    <w:p w14:paraId="49ECBDF1" w14:textId="77777777" w:rsidR="00F66773" w:rsidRPr="00A52E46" w:rsidRDefault="00F66773" w:rsidP="00F66773">
      <w:pPr>
        <w:spacing w:after="0" w:line="240" w:lineRule="auto"/>
        <w:rPr>
          <w:rFonts w:cs="Arial"/>
          <w:i/>
          <w:iCs/>
        </w:rPr>
      </w:pPr>
    </w:p>
    <w:p w14:paraId="1A3FA5A3" w14:textId="77777777" w:rsidR="00F66773" w:rsidRPr="00A52E46" w:rsidRDefault="00F66773" w:rsidP="00F66773">
      <w:pPr>
        <w:spacing w:after="0" w:line="240" w:lineRule="auto"/>
        <w:rPr>
          <w:rFonts w:cs="Arial"/>
          <w:i/>
          <w:iCs/>
        </w:rPr>
      </w:pPr>
      <w:r w:rsidRPr="00A52E46">
        <w:rPr>
          <w:rFonts w:cs="Arial"/>
          <w:i/>
          <w:iCs/>
        </w:rPr>
        <w:t xml:space="preserve">Limited services in the ACT </w:t>
      </w:r>
    </w:p>
    <w:p w14:paraId="16C224F3" w14:textId="77777777" w:rsidR="00F66773" w:rsidRPr="00A52E46" w:rsidRDefault="00F66773" w:rsidP="00F66773">
      <w:pPr>
        <w:spacing w:after="0" w:line="240" w:lineRule="auto"/>
        <w:rPr>
          <w:rFonts w:cs="Arial"/>
        </w:rPr>
      </w:pPr>
    </w:p>
    <w:p w14:paraId="311043BD" w14:textId="77777777" w:rsidR="00F66773" w:rsidRPr="00A52E46" w:rsidRDefault="00F66773" w:rsidP="00F66773">
      <w:pPr>
        <w:spacing w:after="0" w:line="240" w:lineRule="auto"/>
        <w:rPr>
          <w:rFonts w:cs="Arial"/>
        </w:rPr>
      </w:pPr>
      <w:r w:rsidRPr="00A52E46">
        <w:rPr>
          <w:rFonts w:cs="Arial"/>
        </w:rPr>
        <w:t>“I think there’s just the one [brain training clinic in Canberra]. That’s a single point of failure right there.”</w:t>
      </w:r>
    </w:p>
    <w:p w14:paraId="58036BBF" w14:textId="77777777" w:rsidR="00F66773" w:rsidRPr="00A52E46" w:rsidRDefault="00F66773" w:rsidP="00F66773">
      <w:pPr>
        <w:spacing w:after="0" w:line="240" w:lineRule="auto"/>
        <w:rPr>
          <w:rFonts w:cs="Arial"/>
        </w:rPr>
      </w:pPr>
    </w:p>
    <w:p w14:paraId="1649602C" w14:textId="77777777" w:rsidR="00F66773" w:rsidRPr="00A52E46" w:rsidRDefault="00F66773" w:rsidP="00F66773">
      <w:pPr>
        <w:spacing w:after="0" w:line="240" w:lineRule="auto"/>
        <w:rPr>
          <w:rFonts w:cs="Arial"/>
        </w:rPr>
      </w:pPr>
      <w:r w:rsidRPr="00A52E46">
        <w:rPr>
          <w:rFonts w:cs="Arial"/>
        </w:rPr>
        <w:t>“When I was first getting my hand controls fitted, we actually ended up going to Sydney to get them done by ParaQuad (now Forward Ability Support).”</w:t>
      </w:r>
    </w:p>
    <w:p w14:paraId="17FB2D09" w14:textId="77777777" w:rsidR="00F66773" w:rsidRPr="00A52E46" w:rsidRDefault="00F66773" w:rsidP="00F66773">
      <w:pPr>
        <w:spacing w:after="0" w:line="240" w:lineRule="auto"/>
        <w:rPr>
          <w:rFonts w:cs="Arial"/>
        </w:rPr>
      </w:pPr>
    </w:p>
    <w:p w14:paraId="19FB7CD3" w14:textId="77777777" w:rsidR="00F66773" w:rsidRPr="00A52E46" w:rsidRDefault="00F66773" w:rsidP="00F66773">
      <w:pPr>
        <w:spacing w:after="0" w:line="240" w:lineRule="auto"/>
        <w:rPr>
          <w:rFonts w:cs="Arial"/>
        </w:rPr>
      </w:pPr>
      <w:r w:rsidRPr="00A52E46">
        <w:rPr>
          <w:rFonts w:cs="Arial"/>
        </w:rPr>
        <w:t>“I’ve been relying on Mable and Hireup. I wouldn’t even know where to start if I wanted to use a registered provider for support work.”</w:t>
      </w:r>
    </w:p>
    <w:p w14:paraId="5FF07A39" w14:textId="77777777" w:rsidR="00F66773" w:rsidRPr="00A52E46" w:rsidRDefault="00F66773" w:rsidP="00F66773">
      <w:pPr>
        <w:spacing w:after="0" w:line="240" w:lineRule="auto"/>
        <w:rPr>
          <w:rFonts w:cs="Arial"/>
        </w:rPr>
      </w:pPr>
    </w:p>
    <w:p w14:paraId="278DD92A" w14:textId="4A1B5780" w:rsidR="00F66773" w:rsidRPr="00A52E46" w:rsidRDefault="00F66773" w:rsidP="00F66773">
      <w:pPr>
        <w:spacing w:after="0" w:line="240" w:lineRule="auto"/>
        <w:rPr>
          <w:rFonts w:cs="Arial"/>
          <w:i/>
          <w:iCs/>
        </w:rPr>
      </w:pPr>
      <w:r w:rsidRPr="00A52E46">
        <w:rPr>
          <w:rFonts w:cs="Arial"/>
          <w:i/>
          <w:iCs/>
        </w:rPr>
        <w:lastRenderedPageBreak/>
        <w:t xml:space="preserve">Service delivery constraints </w:t>
      </w:r>
    </w:p>
    <w:p w14:paraId="07D0EEC9" w14:textId="77777777" w:rsidR="00F66773" w:rsidRPr="00A52E46" w:rsidRDefault="00F66773" w:rsidP="00F66773">
      <w:pPr>
        <w:spacing w:after="0" w:line="240" w:lineRule="auto"/>
        <w:rPr>
          <w:rFonts w:cs="Arial"/>
        </w:rPr>
      </w:pPr>
    </w:p>
    <w:p w14:paraId="75655647" w14:textId="77777777" w:rsidR="00F66773" w:rsidRPr="00A52E46" w:rsidRDefault="00F66773" w:rsidP="00F66773">
      <w:pPr>
        <w:spacing w:after="0" w:line="240" w:lineRule="auto"/>
        <w:rPr>
          <w:rFonts w:cs="Arial"/>
        </w:rPr>
      </w:pPr>
      <w:r w:rsidRPr="00A52E46">
        <w:rPr>
          <w:rFonts w:cs="Arial"/>
        </w:rPr>
        <w:t>“I’ve had builders want to put up lots of handrails and stuff that’s just not useful to me as a wheelchair user because it just makes extra barriers [and I don’t] use rails.”</w:t>
      </w:r>
    </w:p>
    <w:p w14:paraId="4BABEA03" w14:textId="77777777" w:rsidR="00F66773" w:rsidRPr="00A52E46" w:rsidRDefault="00F66773" w:rsidP="00F66773">
      <w:pPr>
        <w:spacing w:after="0" w:line="240" w:lineRule="auto"/>
        <w:rPr>
          <w:rFonts w:cs="Arial"/>
        </w:rPr>
      </w:pPr>
    </w:p>
    <w:p w14:paraId="1D3D579F" w14:textId="77777777" w:rsidR="00F66773" w:rsidRPr="00A52E46" w:rsidRDefault="00F66773" w:rsidP="00F66773">
      <w:pPr>
        <w:spacing w:after="0" w:line="240" w:lineRule="auto"/>
        <w:rPr>
          <w:rFonts w:cs="Arial"/>
          <w:i/>
          <w:iCs/>
        </w:rPr>
      </w:pPr>
      <w:r w:rsidRPr="00A52E46">
        <w:rPr>
          <w:rFonts w:cs="Arial"/>
          <w:i/>
          <w:iCs/>
        </w:rPr>
        <w:t xml:space="preserve">Inadequate quality and training of support workers </w:t>
      </w:r>
    </w:p>
    <w:p w14:paraId="55574321" w14:textId="77777777" w:rsidR="00F66773" w:rsidRPr="00A52E46" w:rsidRDefault="00F66773" w:rsidP="00F66773">
      <w:pPr>
        <w:spacing w:after="0" w:line="240" w:lineRule="auto"/>
        <w:rPr>
          <w:rFonts w:cs="Arial"/>
        </w:rPr>
      </w:pPr>
    </w:p>
    <w:p w14:paraId="0FB73710" w14:textId="79263710" w:rsidR="00F66773" w:rsidRPr="00A52E46" w:rsidRDefault="00F66773" w:rsidP="00F66773">
      <w:pPr>
        <w:spacing w:after="0" w:line="240" w:lineRule="auto"/>
        <w:rPr>
          <w:rFonts w:cs="Arial"/>
        </w:rPr>
      </w:pPr>
      <w:r w:rsidRPr="00A52E46">
        <w:rPr>
          <w:rFonts w:cs="Arial"/>
        </w:rPr>
        <w:t>“I’ve asked for assistance cooking and been sent a 20-year-old who didn’t know how to cook.”</w:t>
      </w:r>
    </w:p>
    <w:p w14:paraId="02C80DC6" w14:textId="77777777" w:rsidR="00F66773" w:rsidRPr="00A52E46" w:rsidRDefault="00F66773" w:rsidP="00F66773">
      <w:pPr>
        <w:spacing w:after="0" w:line="240" w:lineRule="auto"/>
        <w:rPr>
          <w:rFonts w:cs="Arial"/>
        </w:rPr>
      </w:pPr>
    </w:p>
    <w:p w14:paraId="4FC517CE" w14:textId="77777777" w:rsidR="00F66773" w:rsidRPr="00A52E46" w:rsidRDefault="00F66773" w:rsidP="00F66773">
      <w:pPr>
        <w:spacing w:after="0" w:line="240" w:lineRule="auto"/>
        <w:rPr>
          <w:rFonts w:cs="Arial"/>
        </w:rPr>
      </w:pPr>
      <w:r w:rsidRPr="00A52E46">
        <w:rPr>
          <w:rFonts w:cs="Arial"/>
        </w:rPr>
        <w:t>“I feel like I’m constantly having to find new people.”</w:t>
      </w:r>
    </w:p>
    <w:p w14:paraId="572F207D" w14:textId="77777777" w:rsidR="00F66773" w:rsidRPr="00A52E46" w:rsidRDefault="00F66773" w:rsidP="00F66773">
      <w:pPr>
        <w:spacing w:after="0" w:line="240" w:lineRule="auto"/>
        <w:rPr>
          <w:rFonts w:cs="Arial"/>
        </w:rPr>
      </w:pPr>
    </w:p>
    <w:p w14:paraId="45FE4668" w14:textId="77777777" w:rsidR="00F66773" w:rsidRPr="00A52E46" w:rsidRDefault="00F66773" w:rsidP="00F66773">
      <w:pPr>
        <w:spacing w:after="0" w:line="240" w:lineRule="auto"/>
        <w:rPr>
          <w:rFonts w:cs="Arial"/>
        </w:rPr>
      </w:pPr>
      <w:r w:rsidRPr="00A52E46">
        <w:rPr>
          <w:rFonts w:cs="Arial"/>
        </w:rPr>
        <w:t>“I've got some really lovely ladies who look after me but [need reminding about] really basic things about using soap when they're washing their hands instead of just rinsing with water and [not emptying mop water in the kitchen after] mopping the bathroom and the toilet.”</w:t>
      </w:r>
    </w:p>
    <w:p w14:paraId="46DFEC4E" w14:textId="77777777" w:rsidR="00F66773" w:rsidRPr="00A52E46" w:rsidRDefault="00F66773" w:rsidP="00F66773">
      <w:pPr>
        <w:spacing w:after="0" w:line="240" w:lineRule="auto"/>
        <w:rPr>
          <w:rFonts w:cs="Arial"/>
        </w:rPr>
      </w:pPr>
    </w:p>
    <w:p w14:paraId="17795517" w14:textId="77777777" w:rsidR="00F66773" w:rsidRPr="00A52E46" w:rsidRDefault="00F66773" w:rsidP="00F66773">
      <w:pPr>
        <w:spacing w:after="0" w:line="240" w:lineRule="auto"/>
        <w:rPr>
          <w:rFonts w:cs="Arial"/>
        </w:rPr>
      </w:pPr>
      <w:r w:rsidRPr="00A52E46">
        <w:rPr>
          <w:rFonts w:cs="Arial"/>
        </w:rPr>
        <w:t>“[Support workers] have left open bladed scissors and knives in the bottom of the sink, which is dangerous for the next support worker who might reach into the sink and not know they’re there.”</w:t>
      </w:r>
    </w:p>
    <w:p w14:paraId="24C20449" w14:textId="77777777" w:rsidR="00F66773" w:rsidRPr="00A52E46" w:rsidRDefault="00F66773" w:rsidP="00F66773">
      <w:pPr>
        <w:spacing w:after="0" w:line="240" w:lineRule="auto"/>
        <w:rPr>
          <w:rFonts w:cs="Arial"/>
        </w:rPr>
      </w:pPr>
    </w:p>
    <w:p w14:paraId="422B2F73" w14:textId="055C1618" w:rsidR="00F66773" w:rsidRPr="00A52E46" w:rsidRDefault="00F66773" w:rsidP="00F66773">
      <w:pPr>
        <w:spacing w:after="0" w:line="240" w:lineRule="auto"/>
        <w:rPr>
          <w:rFonts w:cs="Arial"/>
          <w:i/>
          <w:iCs/>
        </w:rPr>
      </w:pPr>
      <w:r w:rsidRPr="00A52E46">
        <w:rPr>
          <w:rFonts w:cs="Arial"/>
          <w:i/>
          <w:iCs/>
        </w:rPr>
        <w:t xml:space="preserve">Reduced availability of non-NDIS services </w:t>
      </w:r>
    </w:p>
    <w:p w14:paraId="0DC81AD5" w14:textId="77777777" w:rsidR="00F66773" w:rsidRPr="00A52E46" w:rsidRDefault="00F66773" w:rsidP="00F66773">
      <w:pPr>
        <w:spacing w:after="0" w:line="240" w:lineRule="auto"/>
        <w:rPr>
          <w:rFonts w:cs="Arial"/>
        </w:rPr>
      </w:pPr>
    </w:p>
    <w:p w14:paraId="50BA1EDE" w14:textId="77777777" w:rsidR="00F66773" w:rsidRPr="00A52E46" w:rsidRDefault="00F66773" w:rsidP="00F66773">
      <w:pPr>
        <w:spacing w:after="0" w:line="240" w:lineRule="auto"/>
        <w:rPr>
          <w:rFonts w:cs="Arial"/>
        </w:rPr>
      </w:pPr>
      <w:r w:rsidRPr="00A52E46">
        <w:rPr>
          <w:rFonts w:cs="Arial"/>
        </w:rPr>
        <w:t>“I rang up a lot of community service and everyone asked, ‘are you on NDIS?’ All of the services were only for NDIS participants.”</w:t>
      </w:r>
    </w:p>
    <w:p w14:paraId="0F3EFB0D" w14:textId="77777777" w:rsidR="00F66773" w:rsidRPr="00A52E46" w:rsidRDefault="00F66773" w:rsidP="00F66773">
      <w:pPr>
        <w:spacing w:after="0" w:line="240" w:lineRule="auto"/>
        <w:rPr>
          <w:rFonts w:cs="Arial"/>
        </w:rPr>
      </w:pPr>
    </w:p>
    <w:p w14:paraId="7E31D160" w14:textId="77777777" w:rsidR="00F66773" w:rsidRPr="00A52E46" w:rsidRDefault="00F66773" w:rsidP="00F66773">
      <w:pPr>
        <w:spacing w:after="0" w:line="240" w:lineRule="auto"/>
        <w:rPr>
          <w:rFonts w:cs="Arial"/>
        </w:rPr>
      </w:pPr>
      <w:r w:rsidRPr="00A52E46">
        <w:rPr>
          <w:rFonts w:cs="Arial"/>
        </w:rPr>
        <w:t>“I do miss having a group environment for support.”</w:t>
      </w:r>
    </w:p>
    <w:p w14:paraId="583A3DCB" w14:textId="77777777" w:rsidR="00F66773" w:rsidRPr="00A52E46" w:rsidRDefault="00F66773" w:rsidP="00F66773">
      <w:pPr>
        <w:spacing w:after="0" w:line="240" w:lineRule="auto"/>
        <w:rPr>
          <w:rFonts w:cs="Arial"/>
        </w:rPr>
      </w:pPr>
    </w:p>
    <w:p w14:paraId="4D618091" w14:textId="77777777" w:rsidR="00F66773" w:rsidRPr="00A52E46" w:rsidRDefault="00F66773" w:rsidP="00F66773">
      <w:pPr>
        <w:spacing w:after="0" w:line="240" w:lineRule="auto"/>
        <w:rPr>
          <w:rFonts w:cs="Arial"/>
        </w:rPr>
      </w:pPr>
    </w:p>
    <w:p w14:paraId="1B3F1485" w14:textId="77777777" w:rsidR="005244D2" w:rsidRDefault="005244D2">
      <w:pPr>
        <w:spacing w:line="259" w:lineRule="auto"/>
        <w:rPr>
          <w:rFonts w:cs="Arial"/>
          <w:color w:val="000000" w:themeColor="text1"/>
          <w:szCs w:val="24"/>
        </w:rPr>
      </w:pPr>
      <w:r>
        <w:rPr>
          <w:rFonts w:cs="Arial"/>
          <w:color w:val="000000" w:themeColor="text1"/>
          <w:szCs w:val="24"/>
        </w:rPr>
        <w:br w:type="page"/>
      </w:r>
    </w:p>
    <w:p w14:paraId="360CD156" w14:textId="77777777" w:rsidR="00B6675F" w:rsidRPr="00B6675F" w:rsidRDefault="00B6675F" w:rsidP="00B6675F">
      <w:pPr>
        <w:rPr>
          <w:rFonts w:cs="Arial"/>
          <w:color w:val="000000" w:themeColor="text1"/>
          <w:szCs w:val="24"/>
        </w:rPr>
      </w:pPr>
    </w:p>
    <w:sectPr w:rsidR="00B6675F" w:rsidRPr="00B6675F" w:rsidSect="00394CAA">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CAB7" w14:textId="77777777" w:rsidR="00577D15" w:rsidRDefault="00577D15" w:rsidP="00B6675F">
      <w:pPr>
        <w:spacing w:after="0" w:line="240" w:lineRule="auto"/>
      </w:pPr>
      <w:r>
        <w:separator/>
      </w:r>
    </w:p>
  </w:endnote>
  <w:endnote w:type="continuationSeparator" w:id="0">
    <w:p w14:paraId="7217045D" w14:textId="77777777" w:rsidR="00577D15" w:rsidRDefault="00577D15" w:rsidP="00B6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370E" w14:textId="77777777" w:rsidR="00577D15" w:rsidRDefault="00577D15" w:rsidP="00B6675F">
      <w:pPr>
        <w:spacing w:after="0" w:line="240" w:lineRule="auto"/>
      </w:pPr>
      <w:r>
        <w:separator/>
      </w:r>
    </w:p>
  </w:footnote>
  <w:footnote w:type="continuationSeparator" w:id="0">
    <w:p w14:paraId="17DB36FA" w14:textId="77777777" w:rsidR="00577D15" w:rsidRDefault="00577D15" w:rsidP="00B6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1FB" w14:textId="6A242AC6" w:rsidR="005244D2" w:rsidRDefault="005244D2">
    <w:pPr>
      <w:pStyle w:val="Header"/>
    </w:pPr>
    <w:r>
      <w:rPr>
        <w:noProof/>
      </w:rPr>
      <w:drawing>
        <wp:anchor distT="0" distB="0" distL="114300" distR="114300" simplePos="0" relativeHeight="251660288"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BBE" w14:textId="14FF4711" w:rsidR="00394CAA" w:rsidRDefault="00394CAA">
    <w:pPr>
      <w:pStyle w:val="Header"/>
    </w:pPr>
    <w:r>
      <w:rPr>
        <w:noProof/>
      </w:rPr>
      <w:drawing>
        <wp:anchor distT="0" distB="0" distL="114300" distR="114300" simplePos="0" relativeHeight="251659264"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16B53"/>
    <w:rsid w:val="00060BC0"/>
    <w:rsid w:val="00071614"/>
    <w:rsid w:val="000C27CE"/>
    <w:rsid w:val="00106BEE"/>
    <w:rsid w:val="00115C41"/>
    <w:rsid w:val="0012620B"/>
    <w:rsid w:val="001D15F9"/>
    <w:rsid w:val="00267E23"/>
    <w:rsid w:val="002F11D1"/>
    <w:rsid w:val="00363CAD"/>
    <w:rsid w:val="00394CAA"/>
    <w:rsid w:val="004464E1"/>
    <w:rsid w:val="004B15AE"/>
    <w:rsid w:val="004D5122"/>
    <w:rsid w:val="005167B1"/>
    <w:rsid w:val="005244D2"/>
    <w:rsid w:val="00577D15"/>
    <w:rsid w:val="00596D27"/>
    <w:rsid w:val="00602E76"/>
    <w:rsid w:val="00631574"/>
    <w:rsid w:val="00666D0C"/>
    <w:rsid w:val="00743419"/>
    <w:rsid w:val="008878CB"/>
    <w:rsid w:val="008C63EA"/>
    <w:rsid w:val="009A6A47"/>
    <w:rsid w:val="00A31953"/>
    <w:rsid w:val="00A36A27"/>
    <w:rsid w:val="00A65A75"/>
    <w:rsid w:val="00A834A3"/>
    <w:rsid w:val="00A85943"/>
    <w:rsid w:val="00AF3919"/>
    <w:rsid w:val="00B6675F"/>
    <w:rsid w:val="00BA2545"/>
    <w:rsid w:val="00BF4CD1"/>
    <w:rsid w:val="00DC05EB"/>
    <w:rsid w:val="00E3656B"/>
    <w:rsid w:val="00ED4239"/>
    <w:rsid w:val="00F15D6B"/>
    <w:rsid w:val="00F31068"/>
    <w:rsid w:val="00F66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26DAF996-94B4-480E-861F-FF0CAF5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paragraph" w:customStyle="1" w:styleId="Aheading">
    <w:name w:val="A heading"/>
    <w:basedOn w:val="Normal"/>
    <w:autoRedefine/>
    <w:qFormat/>
    <w:rsid w:val="00F66773"/>
    <w:pPr>
      <w:widowControl w:val="0"/>
      <w:tabs>
        <w:tab w:val="left" w:pos="170"/>
      </w:tabs>
      <w:suppressAutoHyphens/>
      <w:autoSpaceDE w:val="0"/>
      <w:autoSpaceDN w:val="0"/>
      <w:adjustRightInd w:val="0"/>
      <w:spacing w:before="120" w:after="240" w:line="440" w:lineRule="exact"/>
      <w:textAlignment w:val="center"/>
    </w:pPr>
    <w:rPr>
      <w:rFonts w:cs="Arial"/>
      <w:b/>
      <w:bCs/>
      <w:color w:val="000000" w:themeColor="text1"/>
      <w:spacing w:val="-2"/>
      <w:sz w:val="28"/>
      <w:szCs w:val="28"/>
      <w:lang w:val="en-US"/>
    </w:rPr>
  </w:style>
  <w:style w:type="character" w:styleId="Hyperlink">
    <w:name w:val="Hyperlink"/>
    <w:basedOn w:val="DefaultParagraphFont"/>
    <w:uiPriority w:val="99"/>
    <w:unhideWhenUsed/>
    <w:rsid w:val="00596D27"/>
    <w:rPr>
      <w:color w:val="0000FF"/>
      <w:u w:val="single"/>
    </w:rPr>
  </w:style>
  <w:style w:type="character" w:styleId="UnresolvedMention">
    <w:name w:val="Unresolved Mention"/>
    <w:basedOn w:val="DefaultParagraphFont"/>
    <w:uiPriority w:val="99"/>
    <w:semiHidden/>
    <w:unhideWhenUsed/>
    <w:rsid w:val="0060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dvocacyforinclusion.org/submission-to-the-ndis-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dvocacyforinclusion.org/wp-content/uploads/2023/11/FINAL-NDIS-Review-report-What-People-Told-U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advocacyforinclusion.org/wp-content/uploads/2023/11/FINAL-Appreciative-Inquiry-Report-1-1.pdf" TargetMode="External"/><Relationship Id="rId4" Type="http://schemas.openxmlformats.org/officeDocument/2006/relationships/styles" Target="styles.xml"/><Relationship Id="rId9" Type="http://schemas.openxmlformats.org/officeDocument/2006/relationships/hyperlink" Target="https://events.teams.microsoft.com/event/f2189951-74ad-469c-a1a7-f5438700c356@82be5bff-88dc-4ad8-b79f-f1291fce535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Craig Wallace</DisplayName>
        <AccountId>143</AccountId>
        <AccountType/>
      </UserInfo>
      <UserInfo>
        <DisplayName>Roslyn Emmerick</DisplayName>
        <AccountId>52</AccountId>
        <AccountType/>
      </UserInfo>
    </SharedWithUsers>
    <lcf76f155ced4ddcb4097134ff3c332f xmlns="29e42e03-88fb-4117-b4f1-64029187ce18">
      <Terms xmlns="http://schemas.microsoft.com/office/infopath/2007/PartnerControls"/>
    </lcf76f155ced4ddcb4097134ff3c332f>
    <TaxCatchAll xmlns="75193a56-53a6-4d11-a635-0b75f0563c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3B330-1A09-4F15-A1E4-F2C4A53CDB04}">
  <ds:schemaRefs>
    <ds:schemaRef ds:uri="http://purl.org/dc/terms/"/>
    <ds:schemaRef ds:uri="http://schemas.microsoft.com/office/2006/documentManagement/types"/>
    <ds:schemaRef ds:uri="http://www.w3.org/XML/1998/namespace"/>
    <ds:schemaRef ds:uri="http://schemas.microsoft.com/office/infopath/2007/PartnerControls"/>
    <ds:schemaRef ds:uri="75193a56-53a6-4d11-a635-0b75f0563cc2"/>
    <ds:schemaRef ds:uri="http://purl.org/dc/elements/1.1/"/>
    <ds:schemaRef ds:uri="http://purl.org/dc/dcmitype/"/>
    <ds:schemaRef ds:uri="http://schemas.microsoft.com/office/2006/metadata/properties"/>
    <ds:schemaRef ds:uri="http://schemas.openxmlformats.org/package/2006/metadata/core-properties"/>
    <ds:schemaRef ds:uri="29e42e03-88fb-4117-b4f1-64029187ce18"/>
  </ds:schemaRefs>
</ds:datastoreItem>
</file>

<file path=customXml/itemProps2.xml><?xml version="1.0" encoding="utf-8"?>
<ds:datastoreItem xmlns:ds="http://schemas.openxmlformats.org/officeDocument/2006/customXml" ds:itemID="{5285D21A-1ABF-48E6-8DF5-34D1B7FA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817F9-3525-46FF-8150-41387484E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10520</Characters>
  <Application>Microsoft Office Word</Application>
  <DocSecurity>0</DocSecurity>
  <Lines>292</Lines>
  <Paragraphs>105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Carla Millner</cp:lastModifiedBy>
  <cp:revision>2</cp:revision>
  <dcterms:created xsi:type="dcterms:W3CDTF">2023-11-30T00:51:00Z</dcterms:created>
  <dcterms:modified xsi:type="dcterms:W3CDTF">2023-11-30T00:51:00Z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MediaServiceImageTags">
    <vt:lpwstr/>
  </property>
  <property fmtid="{D5CDD505-2E9C-101B-9397-08002B2CF9AE}" pid="4" name="ContentTypeId">
    <vt:lpwstr>0x0101001B790164420FE54C9F81E813F02AEC85</vt:lpwstr>
  </property>
</Properties>
</file>